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86" w:rsidRPr="007026E3" w:rsidRDefault="00DE6786" w:rsidP="00DE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соответствии с Правилами приема на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подготовки специалистов среднего звена гл. </w:t>
      </w:r>
      <w:r w:rsidRPr="007026E3">
        <w:rPr>
          <w:rFonts w:ascii="Times New Roman" w:hAnsi="Times New Roman"/>
          <w:b/>
          <w:sz w:val="28"/>
          <w:szCs w:val="28"/>
          <w:lang w:eastAsia="ru-RU"/>
        </w:rPr>
        <w:t>V. Вступительные испытания</w:t>
      </w:r>
    </w:p>
    <w:p w:rsidR="00DE6786" w:rsidRPr="00460A7D" w:rsidRDefault="00DE6786" w:rsidP="00DE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62FEC">
        <w:rPr>
          <w:rFonts w:ascii="Times New Roman" w:hAnsi="Times New Roman"/>
          <w:sz w:val="28"/>
          <w:szCs w:val="28"/>
          <w:lang w:eastAsia="ru-RU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</w:t>
      </w:r>
      <w:r>
        <w:rPr>
          <w:rFonts w:ascii="Times New Roman" w:hAnsi="Times New Roman"/>
          <w:sz w:val="28"/>
          <w:szCs w:val="28"/>
          <w:lang w:eastAsia="ru-RU"/>
        </w:rPr>
        <w:t>и науки Российской Федерации</w:t>
      </w:r>
      <w:r w:rsidRPr="00462FEC">
        <w:rPr>
          <w:rFonts w:ascii="Times New Roman" w:hAnsi="Times New Roman"/>
          <w:sz w:val="28"/>
          <w:szCs w:val="28"/>
          <w:lang w:eastAsia="ru-RU"/>
        </w:rPr>
        <w:t>, проводятся вступительные испытания при приеме на обучение по следующим специальностям среднег</w:t>
      </w:r>
      <w:r>
        <w:rPr>
          <w:rFonts w:ascii="Times New Roman" w:hAnsi="Times New Roman"/>
          <w:sz w:val="28"/>
          <w:szCs w:val="28"/>
          <w:lang w:eastAsia="ru-RU"/>
        </w:rPr>
        <w:t>о профессионального образования (специальность</w:t>
      </w:r>
      <w:r w:rsidRPr="00462FEC">
        <w:rPr>
          <w:rFonts w:ascii="Times New Roman" w:hAnsi="Times New Roman"/>
          <w:sz w:val="28"/>
          <w:szCs w:val="28"/>
          <w:lang w:eastAsia="ru-RU"/>
        </w:rPr>
        <w:t xml:space="preserve"> Педагогика д</w:t>
      </w:r>
      <w:r>
        <w:rPr>
          <w:rFonts w:ascii="Times New Roman" w:hAnsi="Times New Roman"/>
          <w:sz w:val="28"/>
          <w:szCs w:val="28"/>
          <w:lang w:eastAsia="ru-RU"/>
        </w:rPr>
        <w:t>ополнительного образования</w:t>
      </w:r>
      <w:r w:rsidRPr="00462FEC">
        <w:rPr>
          <w:rFonts w:ascii="Times New Roman" w:hAnsi="Times New Roman"/>
          <w:sz w:val="28"/>
          <w:szCs w:val="28"/>
          <w:lang w:eastAsia="ru-RU"/>
        </w:rPr>
        <w:t xml:space="preserve"> в следующих областях деятельности</w:t>
      </w:r>
      <w:proofErr w:type="gramEnd"/>
      <w:r w:rsidRPr="00462FEC">
        <w:rPr>
          <w:rFonts w:ascii="Times New Roman" w:hAnsi="Times New Roman"/>
          <w:sz w:val="28"/>
          <w:szCs w:val="28"/>
          <w:lang w:eastAsia="ru-RU"/>
        </w:rPr>
        <w:t>: музыкальной, сценической, хореографии, изобразительной, декоративно-</w:t>
      </w:r>
      <w:r w:rsidRPr="00460A7D">
        <w:rPr>
          <w:rFonts w:ascii="Times New Roman" w:hAnsi="Times New Roman"/>
          <w:sz w:val="28"/>
          <w:szCs w:val="28"/>
          <w:lang w:eastAsia="ru-RU"/>
        </w:rPr>
        <w:t>прикладном искусстве и физкультурно-оздоровительной).</w:t>
      </w:r>
    </w:p>
    <w:p w:rsidR="00DE6786" w:rsidRPr="00460A7D" w:rsidRDefault="00DE6786" w:rsidP="00BE7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A7D">
        <w:rPr>
          <w:rFonts w:ascii="Times New Roman" w:hAnsi="Times New Roman"/>
          <w:sz w:val="28"/>
          <w:szCs w:val="28"/>
          <w:lang w:eastAsia="ru-RU"/>
        </w:rPr>
        <w:t xml:space="preserve">Вступительные испытания при поступлении на очную форму </w:t>
      </w:r>
      <w:proofErr w:type="gramStart"/>
      <w:r w:rsidRPr="00460A7D">
        <w:rPr>
          <w:rFonts w:ascii="Times New Roman" w:hAnsi="Times New Roman"/>
          <w:sz w:val="28"/>
          <w:szCs w:val="28"/>
          <w:lang w:eastAsia="ru-RU"/>
        </w:rPr>
        <w:t>обучения по специальности</w:t>
      </w:r>
      <w:proofErr w:type="gramEnd"/>
      <w:r w:rsidRPr="00460A7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7DFE">
        <w:rPr>
          <w:rFonts w:ascii="Times New Roman" w:hAnsi="Times New Roman"/>
          <w:sz w:val="28"/>
          <w:szCs w:val="28"/>
          <w:lang w:eastAsia="ru-RU"/>
        </w:rPr>
        <w:t xml:space="preserve">44.02.03 </w:t>
      </w:r>
      <w:r w:rsidRPr="00460A7D">
        <w:rPr>
          <w:rFonts w:ascii="Times New Roman" w:hAnsi="Times New Roman"/>
          <w:sz w:val="28"/>
          <w:szCs w:val="28"/>
          <w:lang w:eastAsia="ru-RU"/>
        </w:rPr>
        <w:t>Педагог</w:t>
      </w:r>
      <w:r w:rsidR="00BE7DFE">
        <w:rPr>
          <w:rFonts w:ascii="Times New Roman" w:hAnsi="Times New Roman"/>
          <w:sz w:val="28"/>
          <w:szCs w:val="28"/>
          <w:lang w:eastAsia="ru-RU"/>
        </w:rPr>
        <w:t xml:space="preserve">ика дополнительного образования </w:t>
      </w:r>
      <w:r w:rsidRPr="00460A7D">
        <w:rPr>
          <w:rFonts w:ascii="Times New Roman" w:hAnsi="Times New Roman"/>
          <w:sz w:val="28"/>
          <w:szCs w:val="28"/>
          <w:lang w:eastAsia="ru-RU"/>
        </w:rPr>
        <w:t xml:space="preserve">в области </w:t>
      </w:r>
      <w:r w:rsidR="00992702">
        <w:rPr>
          <w:rFonts w:ascii="Times New Roman" w:hAnsi="Times New Roman"/>
          <w:sz w:val="28"/>
          <w:szCs w:val="28"/>
          <w:lang w:eastAsia="ru-RU"/>
        </w:rPr>
        <w:t xml:space="preserve">физкультурно-оздоровительной </w:t>
      </w:r>
      <w:r w:rsidRPr="00460A7D">
        <w:rPr>
          <w:rFonts w:ascii="Times New Roman" w:hAnsi="Times New Roman"/>
          <w:sz w:val="28"/>
          <w:szCs w:val="28"/>
          <w:lang w:eastAsia="ru-RU"/>
        </w:rPr>
        <w:t xml:space="preserve"> деятельности проводятся </w:t>
      </w:r>
      <w:r w:rsidR="000C2C59">
        <w:rPr>
          <w:rFonts w:ascii="Times New Roman" w:hAnsi="Times New Roman"/>
          <w:sz w:val="28"/>
          <w:szCs w:val="28"/>
          <w:lang w:eastAsia="ru-RU"/>
        </w:rPr>
        <w:t>форме сдачи нормативов</w:t>
      </w:r>
      <w:r w:rsidRPr="00460A7D">
        <w:rPr>
          <w:rFonts w:ascii="Times New Roman" w:hAnsi="Times New Roman"/>
          <w:sz w:val="28"/>
          <w:szCs w:val="28"/>
          <w:lang w:eastAsia="ru-RU"/>
        </w:rPr>
        <w:t>.</w:t>
      </w:r>
    </w:p>
    <w:p w:rsidR="00DE6786" w:rsidRDefault="00DE6786" w:rsidP="00DE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>Вступительн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462FEC">
        <w:rPr>
          <w:rFonts w:ascii="Times New Roman" w:hAnsi="Times New Roman"/>
          <w:sz w:val="28"/>
          <w:szCs w:val="28"/>
          <w:lang w:eastAsia="ru-RU"/>
        </w:rPr>
        <w:t xml:space="preserve"> испытани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62FEC">
        <w:rPr>
          <w:rFonts w:ascii="Times New Roman" w:hAnsi="Times New Roman"/>
          <w:sz w:val="28"/>
          <w:szCs w:val="28"/>
          <w:lang w:eastAsia="ru-RU"/>
        </w:rPr>
        <w:t>, проводим</w:t>
      </w:r>
      <w:r w:rsidR="00BE7DFE">
        <w:rPr>
          <w:rFonts w:ascii="Times New Roman" w:hAnsi="Times New Roman"/>
          <w:sz w:val="28"/>
          <w:szCs w:val="28"/>
          <w:lang w:eastAsia="ru-RU"/>
        </w:rPr>
        <w:t>ы</w:t>
      </w:r>
      <w:r w:rsidRPr="00462FEC">
        <w:rPr>
          <w:rFonts w:ascii="Times New Roman" w:hAnsi="Times New Roman"/>
          <w:sz w:val="28"/>
          <w:szCs w:val="28"/>
          <w:lang w:eastAsia="ru-RU"/>
        </w:rPr>
        <w:t>е в устной форме, оформля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462FEC">
        <w:rPr>
          <w:rFonts w:ascii="Times New Roman" w:hAnsi="Times New Roman"/>
          <w:sz w:val="28"/>
          <w:szCs w:val="28"/>
          <w:lang w:eastAsia="ru-RU"/>
        </w:rPr>
        <w:t xml:space="preserve">тся протоколом, в котором фиксируются вопросы к </w:t>
      </w:r>
      <w:proofErr w:type="gramStart"/>
      <w:r w:rsidRPr="00462FEC">
        <w:rPr>
          <w:rFonts w:ascii="Times New Roman" w:hAnsi="Times New Roman"/>
          <w:sz w:val="28"/>
          <w:szCs w:val="28"/>
          <w:lang w:eastAsia="ru-RU"/>
        </w:rPr>
        <w:t>поступающему</w:t>
      </w:r>
      <w:proofErr w:type="gramEnd"/>
      <w:r w:rsidRPr="00462FEC">
        <w:rPr>
          <w:rFonts w:ascii="Times New Roman" w:hAnsi="Times New Roman"/>
          <w:sz w:val="28"/>
          <w:szCs w:val="28"/>
          <w:lang w:eastAsia="ru-RU"/>
        </w:rPr>
        <w:t xml:space="preserve"> и комментарии экзаменаторов.</w:t>
      </w:r>
    </w:p>
    <w:p w:rsidR="00DE6786" w:rsidRDefault="00DE6786" w:rsidP="00DE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соответствующим образовательным программам.</w:t>
      </w:r>
    </w:p>
    <w:p w:rsidR="00DE6786" w:rsidRDefault="00DE6786" w:rsidP="00DE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Вступительные испытания проводятся в соответствии с расписанием. Абитуриенты допускаются к испытанию при наличии экзаменационного листа.</w:t>
      </w:r>
    </w:p>
    <w:p w:rsidR="009D70B2" w:rsidRDefault="009D70B2" w:rsidP="009D70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(Программа вступительных испытаний прилагается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см. ниже)</w:t>
      </w: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0B2" w:rsidRDefault="009D70B2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lastRenderedPageBreak/>
        <w:t>Министерство образования и молодежной политики</w:t>
      </w: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Свердловской области</w:t>
      </w: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ГАПОУ СО «</w:t>
      </w:r>
      <w:proofErr w:type="spellStart"/>
      <w:r w:rsidRPr="000C2C59">
        <w:rPr>
          <w:rFonts w:ascii="Times New Roman" w:hAnsi="Times New Roman"/>
          <w:sz w:val="28"/>
          <w:szCs w:val="28"/>
          <w:lang w:eastAsia="ru-RU"/>
        </w:rPr>
        <w:t>Ирбитский</w:t>
      </w:r>
      <w:proofErr w:type="spellEnd"/>
      <w:r w:rsidRPr="000C2C59">
        <w:rPr>
          <w:rFonts w:ascii="Times New Roman" w:hAnsi="Times New Roman"/>
          <w:sz w:val="28"/>
          <w:szCs w:val="28"/>
          <w:lang w:eastAsia="ru-RU"/>
        </w:rPr>
        <w:t xml:space="preserve"> гуманитарный колледж»</w:t>
      </w: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2C59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вступительных испытаний по специальности </w:t>
      </w: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C2C59">
        <w:rPr>
          <w:rFonts w:ascii="Times New Roman" w:hAnsi="Times New Roman"/>
          <w:b/>
          <w:sz w:val="28"/>
          <w:szCs w:val="28"/>
          <w:lang w:eastAsia="ru-RU"/>
        </w:rPr>
        <w:t xml:space="preserve">44.02.03 Педагогика дополнительного образования </w:t>
      </w: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>Ирбит</w:t>
      </w: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2020</w:t>
      </w:r>
    </w:p>
    <w:p w:rsidR="000C2C59" w:rsidRPr="000C2C59" w:rsidRDefault="000C2C59" w:rsidP="000C2C59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C2C5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0C2C5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 </w:t>
      </w:r>
      <w:r w:rsidRPr="000C2C59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C2C59">
        <w:rPr>
          <w:rFonts w:ascii="Times New Roman" w:hAnsi="Times New Roman"/>
          <w:sz w:val="28"/>
          <w:szCs w:val="28"/>
          <w:lang w:eastAsia="ru-RU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специальности среднего профессионального образования 44.02.03 Педагогика дополнительного образования в области </w:t>
      </w:r>
      <w:proofErr w:type="spellStart"/>
      <w:r w:rsidRPr="000C2C59">
        <w:rPr>
          <w:rFonts w:ascii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0C2C59">
        <w:rPr>
          <w:rFonts w:ascii="Times New Roman" w:hAnsi="Times New Roman"/>
          <w:sz w:val="28"/>
          <w:szCs w:val="28"/>
          <w:lang w:eastAsia="ru-RU"/>
        </w:rPr>
        <w:t xml:space="preserve"> - оздоровительной деятельности. </w:t>
      </w:r>
      <w:proofErr w:type="gramEnd"/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 xml:space="preserve">1.1 Вступительные испытания проводятся при поступлении на очную форму </w:t>
      </w:r>
      <w:proofErr w:type="gramStart"/>
      <w:r w:rsidRPr="000C2C59">
        <w:rPr>
          <w:rFonts w:ascii="Times New Roman" w:hAnsi="Times New Roman"/>
          <w:sz w:val="28"/>
          <w:szCs w:val="28"/>
          <w:lang w:eastAsia="ru-RU"/>
        </w:rPr>
        <w:t>обучения по специальности</w:t>
      </w:r>
      <w:proofErr w:type="gramEnd"/>
      <w:r w:rsidRPr="000C2C59">
        <w:rPr>
          <w:rFonts w:ascii="Times New Roman" w:hAnsi="Times New Roman"/>
          <w:sz w:val="28"/>
          <w:szCs w:val="28"/>
          <w:lang w:eastAsia="ru-RU"/>
        </w:rPr>
        <w:t xml:space="preserve"> 44.02.03 Педагогика дополнительного образования в области физкультурно-оздоровительной деятельности в форме сдачи нормативов.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 xml:space="preserve">1.2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0C2C59">
        <w:rPr>
          <w:rFonts w:ascii="Times New Roman" w:hAnsi="Times New Roman"/>
          <w:sz w:val="28"/>
          <w:szCs w:val="28"/>
          <w:lang w:eastAsia="ru-RU"/>
        </w:rPr>
        <w:t>обучения по</w:t>
      </w:r>
      <w:proofErr w:type="gramEnd"/>
      <w:r w:rsidRPr="000C2C59">
        <w:rPr>
          <w:rFonts w:ascii="Times New Roman" w:hAnsi="Times New Roman"/>
          <w:sz w:val="28"/>
          <w:szCs w:val="28"/>
          <w:lang w:eastAsia="ru-RU"/>
        </w:rPr>
        <w:t xml:space="preserve"> образовательной программе 44.02.03 Педагогика дополнительного образования. 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1.3 Вступительные испытания проводятся в соответствии с расписанием. Абитуриенты допускаются к испытанию при наличии экзаменационного листа (приложение 3 к настоящим Правилам приема).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Программа вступительных испытаний оценивает общую физическую подготовку абитуриентов и включает следующие виды физических упражнений (тесты):</w:t>
      </w:r>
    </w:p>
    <w:p w:rsidR="000C2C59" w:rsidRPr="000C2C59" w:rsidRDefault="000C2C59" w:rsidP="000C2C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- бег на дистанцию 100 м (вступительное испытание проводится для поступающих на базе основного общего образования);</w:t>
      </w:r>
    </w:p>
    <w:p w:rsidR="000C2C59" w:rsidRPr="000C2C59" w:rsidRDefault="000C2C59" w:rsidP="000C2C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- бег на дистанцию 2000 м (вступительное испытание проводится для девушек);</w:t>
      </w:r>
    </w:p>
    <w:p w:rsidR="000C2C59" w:rsidRPr="000C2C59" w:rsidRDefault="000C2C59" w:rsidP="000C2C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lastRenderedPageBreak/>
        <w:t>- бег на дистанцию 3000 м (вступительное испытание проводится для юношей);</w:t>
      </w:r>
    </w:p>
    <w:p w:rsidR="000C2C59" w:rsidRPr="000C2C59" w:rsidRDefault="000C2C59" w:rsidP="000C2C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- прыжок в длину с места толчком двумя ногами;</w:t>
      </w:r>
    </w:p>
    <w:p w:rsidR="000C2C59" w:rsidRPr="000C2C59" w:rsidRDefault="000C2C59" w:rsidP="000C2C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 xml:space="preserve">- сгибание и разгибание </w:t>
      </w:r>
      <w:proofErr w:type="gramStart"/>
      <w:r w:rsidRPr="000C2C59">
        <w:rPr>
          <w:rFonts w:ascii="Times New Roman" w:hAnsi="Times New Roman"/>
          <w:sz w:val="28"/>
          <w:szCs w:val="28"/>
          <w:lang w:eastAsia="ru-RU"/>
        </w:rPr>
        <w:t>рук</w:t>
      </w:r>
      <w:proofErr w:type="gramEnd"/>
      <w:r w:rsidRPr="000C2C59">
        <w:rPr>
          <w:rFonts w:ascii="Times New Roman" w:hAnsi="Times New Roman"/>
          <w:sz w:val="28"/>
          <w:szCs w:val="28"/>
          <w:lang w:eastAsia="ru-RU"/>
        </w:rPr>
        <w:t xml:space="preserve"> в упоре лёжа (вступительное испытание проводится для девушек);</w:t>
      </w:r>
    </w:p>
    <w:p w:rsidR="000C2C59" w:rsidRPr="000C2C59" w:rsidRDefault="000C2C59" w:rsidP="000C2C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 xml:space="preserve">- наклон вперед из </w:t>
      </w:r>
      <w:proofErr w:type="gramStart"/>
      <w:r w:rsidRPr="000C2C59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0C2C59">
        <w:rPr>
          <w:rFonts w:ascii="Times New Roman" w:hAnsi="Times New Roman"/>
          <w:sz w:val="28"/>
          <w:szCs w:val="28"/>
          <w:lang w:eastAsia="ru-RU"/>
        </w:rPr>
        <w:t xml:space="preserve"> стоя с прямыми ногами на гимнастической перекладине;</w:t>
      </w:r>
    </w:p>
    <w:p w:rsidR="000C2C59" w:rsidRPr="000C2C59" w:rsidRDefault="000C2C59" w:rsidP="000C2C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C2C59">
        <w:rPr>
          <w:rFonts w:ascii="Times New Roman" w:hAnsi="Times New Roman"/>
          <w:sz w:val="28"/>
          <w:szCs w:val="28"/>
          <w:lang w:eastAsia="ru-RU"/>
        </w:rPr>
        <w:t>- подтягивание на перекладине (вступительное испытание проводится</w:t>
      </w:r>
      <w:proofErr w:type="gramEnd"/>
    </w:p>
    <w:p w:rsidR="000C2C59" w:rsidRPr="000C2C59" w:rsidRDefault="000C2C59" w:rsidP="000C2C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для юношей).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C2C59" w:rsidRPr="000C2C59" w:rsidRDefault="000C2C59" w:rsidP="000C2C5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C2C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Порядок проведения вступительных испытаний по специальности 44.02.03 Педагогика дополнительного образования </w:t>
      </w:r>
    </w:p>
    <w:p w:rsidR="000C2C59" w:rsidRPr="000C2C59" w:rsidRDefault="000C2C59" w:rsidP="000C2C59">
      <w:pPr>
        <w:numPr>
          <w:ilvl w:val="1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Вступительные испытания по специальности 44.02.03 Педагогика дополнительного образования в области физкультурно-оздоровительной деятельности проводятся в специально подготовленном помещении, или площадке обеспечивающие благоприятные условия </w:t>
      </w:r>
      <w:proofErr w:type="gramStart"/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>поступающим</w:t>
      </w:r>
      <w:proofErr w:type="gramEnd"/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выполнения вступительных испытаний.</w:t>
      </w:r>
    </w:p>
    <w:p w:rsidR="000C2C59" w:rsidRPr="000C2C59" w:rsidRDefault="000C2C59" w:rsidP="000C2C59">
      <w:pPr>
        <w:numPr>
          <w:ilvl w:val="1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Экзаменационные листы со штампом колледжа, в которых </w:t>
      </w:r>
      <w:proofErr w:type="gramStart"/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>фиксируются результаты испытаний до их выдачи экзаменаторам хранятся</w:t>
      </w:r>
      <w:proofErr w:type="gramEnd"/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ответственного секретаря приемной комиссии и подлежат строгому учету.</w:t>
      </w:r>
    </w:p>
    <w:p w:rsidR="000C2C59" w:rsidRPr="000C2C59" w:rsidRDefault="000C2C59" w:rsidP="000C2C59">
      <w:pPr>
        <w:numPr>
          <w:ilvl w:val="1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вступительных испытаний объявляются не позднее чем через три дня после его проведения. Объявление результатов вступительных испытаний осуществляется по форме списка, включающего всех сдававших данное вступительное испытание, для обеспечения возможности </w:t>
      </w:r>
      <w:proofErr w:type="gramStart"/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>поступающем</w:t>
      </w:r>
      <w:proofErr w:type="gramEnd"/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ознакомиться со своим результатом и получить информацию об общих результатах сдачи вступительных испытаний.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2C59" w:rsidRPr="000C2C59" w:rsidRDefault="000C2C59" w:rsidP="000C2C5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2C59"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3.С</w:t>
      </w:r>
      <w:r w:rsidRPr="000C2C59">
        <w:rPr>
          <w:rFonts w:ascii="Times New Roman" w:hAnsi="Times New Roman"/>
          <w:b/>
          <w:bCs/>
          <w:sz w:val="28"/>
          <w:szCs w:val="28"/>
          <w:lang w:eastAsia="ru-RU"/>
        </w:rPr>
        <w:t>одержание и условия проведения вступительных испытаний по специальности 44.02.03 Педагогика дополнительного образования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>Вступительные испытания по специальности 44.02.03 Педагогика дополнительного образования проводятся в течение одного дня. Абитуриент должен явиться на вступительные испытания за 30 минут до назначенного времени для получения экзаменационного листа и переодевания в спортивную форму: футболка, спортивные брюки или трусы, спортивная обувь на нескользкой подошве.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вступительных испытаний обеспечивается в соответствии с правилами обеспечения безопасности </w:t>
      </w:r>
      <w:proofErr w:type="gramStart"/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0C2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занятий физической </w:t>
      </w:r>
      <w:r w:rsidRPr="000C2C59">
        <w:rPr>
          <w:rFonts w:ascii="Times New Roman" w:hAnsi="Times New Roman"/>
          <w:color w:val="000000"/>
          <w:sz w:val="28"/>
          <w:szCs w:val="32"/>
          <w:lang w:eastAsia="ru-RU"/>
        </w:rPr>
        <w:t>культурой и спортом.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0C2C59">
        <w:rPr>
          <w:rFonts w:ascii="Times New Roman" w:hAnsi="Times New Roman"/>
          <w:color w:val="000000"/>
          <w:sz w:val="28"/>
          <w:szCs w:val="32"/>
          <w:lang w:eastAsia="ru-RU"/>
        </w:rPr>
        <w:t>По окончании вступительных испытаний экзаменационный лист сдается членам приемной  комиссии.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0C2C59">
        <w:rPr>
          <w:rFonts w:ascii="Times New Roman" w:hAnsi="Times New Roman"/>
          <w:color w:val="000000"/>
          <w:sz w:val="28"/>
          <w:szCs w:val="32"/>
          <w:lang w:eastAsia="ru-RU"/>
        </w:rPr>
        <w:t xml:space="preserve">По результатам вступительных испытаний по каждому физическому упражнению (тесту) на основании полученных результатов, зафиксированных в экзаменационном листе абитуриента, выставляются оценки по бальной шкале (приложение 1 и 2). Максимальная оценка, которую может получить </w:t>
      </w:r>
      <w:proofErr w:type="gramStart"/>
      <w:r w:rsidRPr="000C2C59">
        <w:rPr>
          <w:rFonts w:ascii="Times New Roman" w:hAnsi="Times New Roman"/>
          <w:color w:val="000000"/>
          <w:sz w:val="28"/>
          <w:szCs w:val="32"/>
          <w:lang w:eastAsia="ru-RU"/>
        </w:rPr>
        <w:t>абитуриент</w:t>
      </w:r>
      <w:proofErr w:type="gramEnd"/>
      <w:r w:rsidRPr="000C2C59">
        <w:rPr>
          <w:rFonts w:ascii="Times New Roman" w:hAnsi="Times New Roman"/>
          <w:color w:val="000000"/>
          <w:sz w:val="28"/>
          <w:szCs w:val="32"/>
          <w:lang w:eastAsia="ru-RU"/>
        </w:rPr>
        <w:t xml:space="preserve"> успешно выполнивший все физические упражнения (тесты) составляет 1 балл. При невыполнении контрольных нормативов по одному или нескольким физическим упражнениям (тестам) абитуриент получает 0 баллов.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C2C5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Техника выполнения контрольных упражнений уровня </w:t>
      </w:r>
      <w:proofErr w:type="gramStart"/>
      <w:r w:rsidRPr="000C2C59">
        <w:rPr>
          <w:rFonts w:ascii="Times New Roman" w:hAnsi="Times New Roman"/>
          <w:i/>
          <w:color w:val="000000"/>
          <w:sz w:val="28"/>
          <w:szCs w:val="28"/>
          <w:lang w:eastAsia="ru-RU"/>
        </w:rPr>
        <w:t>физической</w:t>
      </w:r>
      <w:proofErr w:type="gramEnd"/>
    </w:p>
    <w:p w:rsidR="000C2C59" w:rsidRPr="000C2C59" w:rsidRDefault="000C2C59" w:rsidP="000C2C59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C2C5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подготовленности абитуриентов </w:t>
      </w:r>
    </w:p>
    <w:p w:rsidR="000C2C59" w:rsidRPr="000C2C59" w:rsidRDefault="000C2C59" w:rsidP="000C2C5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0C2C59">
        <w:rPr>
          <w:rFonts w:ascii="Times New Roman" w:hAnsi="Times New Roman"/>
          <w:b/>
          <w:bCs/>
          <w:sz w:val="28"/>
          <w:szCs w:val="28"/>
          <w:lang w:eastAsia="ru-RU"/>
        </w:rPr>
        <w:t>Бег на короткие дистанции</w:t>
      </w:r>
    </w:p>
    <w:p w:rsidR="000C2C59" w:rsidRPr="000C2C59" w:rsidRDefault="000C2C59" w:rsidP="000C2C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C2C5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Бег проводится по дорожкам стадиона или на любой ровной площадке с твердым покрытием. Бег на 30 м выполняется с высокого старта, бег на 60 и 100 м — с низкого или высокого старта. Участники стартуют по 2 — 4 человека.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C2C59">
        <w:rPr>
          <w:rFonts w:ascii="Times New Roman" w:hAnsi="Times New Roman"/>
          <w:i/>
          <w:sz w:val="28"/>
          <w:szCs w:val="28"/>
          <w:lang w:eastAsia="ru-RU"/>
        </w:rPr>
        <w:t>Испытание, в результате совершение ошибок не засчитывается:</w:t>
      </w:r>
    </w:p>
    <w:p w:rsidR="000C2C59" w:rsidRPr="000C2C59" w:rsidRDefault="000C2C59" w:rsidP="000C2C5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неготовность к старту через 2 минуты после вызова стартера;</w:t>
      </w:r>
    </w:p>
    <w:p w:rsidR="000C2C59" w:rsidRPr="000C2C59" w:rsidRDefault="000C2C59" w:rsidP="000C2C5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участник во время бега уходит со своей дорожки, создавая помехи </w:t>
      </w:r>
      <w:proofErr w:type="gramStart"/>
      <w:r w:rsidRPr="000C2C59">
        <w:rPr>
          <w:rFonts w:ascii="Times New Roman" w:hAnsi="Times New Roman"/>
          <w:sz w:val="28"/>
          <w:szCs w:val="28"/>
          <w:lang w:eastAsia="ru-RU"/>
        </w:rPr>
        <w:t>другому</w:t>
      </w:r>
      <w:proofErr w:type="gramEnd"/>
      <w:r w:rsidRPr="000C2C59">
        <w:rPr>
          <w:rFonts w:ascii="Times New Roman" w:hAnsi="Times New Roman"/>
          <w:sz w:val="28"/>
          <w:szCs w:val="28"/>
          <w:lang w:eastAsia="ru-RU"/>
        </w:rPr>
        <w:t xml:space="preserve"> тестируемому;</w:t>
      </w:r>
    </w:p>
    <w:p w:rsidR="000C2C59" w:rsidRPr="000C2C59" w:rsidRDefault="000C2C59" w:rsidP="000C2C5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старт участника раньше команды стартера «Марш!» или выстрела.</w:t>
      </w:r>
    </w:p>
    <w:p w:rsidR="000C2C59" w:rsidRPr="000C2C59" w:rsidRDefault="000C2C59" w:rsidP="000C2C5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0C2C59">
        <w:rPr>
          <w:rFonts w:ascii="Times New Roman" w:hAnsi="Times New Roman"/>
          <w:b/>
          <w:bCs/>
          <w:sz w:val="28"/>
          <w:szCs w:val="28"/>
          <w:lang w:eastAsia="ru-RU"/>
        </w:rPr>
        <w:t>Бег на длинные дистанции</w:t>
      </w:r>
    </w:p>
    <w:p w:rsidR="000C2C59" w:rsidRPr="000C2C59" w:rsidRDefault="000C2C59" w:rsidP="000C2C59">
      <w:pPr>
        <w:keepNext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0C2C59">
        <w:rPr>
          <w:rFonts w:ascii="Times New Roman" w:hAnsi="Times New Roman"/>
          <w:bCs/>
          <w:sz w:val="28"/>
          <w:szCs w:val="28"/>
          <w:lang w:eastAsia="ru-RU"/>
        </w:rPr>
        <w:t>Бег на длинные и средние дистанции проводится на беговой дорожке стадиона или любой другой ровной поверхности. Начинать испытание можно как с позиции низкого, так и высокого старта. По команде «марш» оттолкнитесь от земли и начните движение максимально быстро. Во время бега плечи должны быть расслаблены и опущены. Найдите комфортный для себя ритм. На средних дистанциях важно правильно распределить силы. Руки согнуты в локтях на угол, который кажется вам наиболее удобным. К концу испытания сделайте финишный рывок.</w:t>
      </w:r>
    </w:p>
    <w:p w:rsidR="000C2C59" w:rsidRPr="000C2C59" w:rsidRDefault="000C2C59" w:rsidP="000C2C59">
      <w:pPr>
        <w:keepNext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0C2C59">
        <w:rPr>
          <w:rFonts w:ascii="Times New Roman" w:hAnsi="Times New Roman"/>
          <w:bCs/>
          <w:sz w:val="28"/>
          <w:szCs w:val="28"/>
          <w:lang w:eastAsia="ru-RU"/>
        </w:rPr>
        <w:t>Максимальное количество участников забега — 20 человек.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i/>
          <w:sz w:val="28"/>
          <w:szCs w:val="28"/>
          <w:lang w:eastAsia="ru-RU"/>
        </w:rPr>
        <w:t>Испытание, в результате совершение ошибок не засчитывается:</w:t>
      </w:r>
    </w:p>
    <w:p w:rsidR="000C2C59" w:rsidRPr="000C2C59" w:rsidRDefault="000C2C59" w:rsidP="000C2C5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неготовность к старту через 2 минуты после вызова стартера;</w:t>
      </w:r>
    </w:p>
    <w:p w:rsidR="000C2C59" w:rsidRPr="000C2C59" w:rsidRDefault="000C2C59" w:rsidP="000C2C5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старт участника раньше команды стартера «Марш!» или выстрела.</w:t>
      </w:r>
    </w:p>
    <w:p w:rsidR="000C2C59" w:rsidRPr="000C2C59" w:rsidRDefault="000C2C59" w:rsidP="000C2C5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C2C59" w:rsidRPr="000C2C59" w:rsidRDefault="000C2C59" w:rsidP="000C2C59">
      <w:pPr>
        <w:keepNext/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0C2C59">
        <w:rPr>
          <w:rFonts w:ascii="Times New Roman" w:hAnsi="Times New Roman"/>
          <w:b/>
          <w:bCs/>
          <w:sz w:val="28"/>
          <w:szCs w:val="28"/>
          <w:lang w:eastAsia="ru-RU"/>
        </w:rPr>
        <w:t>Подтягивание из виса на высокой перекладине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Участник подтягивается так, чтобы подбородок пересек верхнюю линию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i/>
          <w:sz w:val="28"/>
          <w:szCs w:val="28"/>
          <w:lang w:eastAsia="ru-RU"/>
        </w:rPr>
        <w:t>Испытание, в результате совершение ошибок не засчитывается:</w:t>
      </w:r>
      <w:r w:rsidRPr="000C2C59">
        <w:rPr>
          <w:rFonts w:ascii="Times New Roman" w:hAnsi="Times New Roman"/>
          <w:i/>
          <w:sz w:val="28"/>
          <w:szCs w:val="28"/>
          <w:lang w:eastAsia="ru-RU"/>
        </w:rPr>
        <w:br/>
      </w:r>
      <w:r w:rsidRPr="000C2C59">
        <w:rPr>
          <w:rFonts w:ascii="Times New Roman" w:hAnsi="Times New Roman"/>
          <w:sz w:val="28"/>
          <w:szCs w:val="28"/>
          <w:lang w:eastAsia="ru-RU"/>
        </w:rPr>
        <w:t>1) подтягивание рывками или с махами ног (туловища); 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2) подбородок не поднялся выше грифа перекладины; 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3) отсутствие фиксации на 0,5 с ИП; 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4) разновременное сгибание рук.</w:t>
      </w:r>
    </w:p>
    <w:p w:rsidR="000C2C59" w:rsidRPr="000C2C59" w:rsidRDefault="000C2C59" w:rsidP="000C2C59">
      <w:pPr>
        <w:keepNext/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0C2C5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Сгибание и разгибание рук в упоре лежа на полу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 xml:space="preserve">Тестирование сгибания и разгибания рук в упоре лежа на полу, может </w:t>
      </w:r>
      <w:proofErr w:type="gramStart"/>
      <w:r w:rsidRPr="000C2C59">
        <w:rPr>
          <w:rFonts w:ascii="Times New Roman" w:hAnsi="Times New Roman"/>
          <w:sz w:val="28"/>
          <w:szCs w:val="28"/>
          <w:lang w:eastAsia="ru-RU"/>
        </w:rPr>
        <w:t>проводится</w:t>
      </w:r>
      <w:proofErr w:type="gramEnd"/>
      <w:r w:rsidRPr="000C2C59">
        <w:rPr>
          <w:rFonts w:ascii="Times New Roman" w:hAnsi="Times New Roman"/>
          <w:sz w:val="28"/>
          <w:szCs w:val="28"/>
          <w:lang w:eastAsia="ru-RU"/>
        </w:rPr>
        <w:t xml:space="preserve"> с применением «контактной платформы», либо без нее. Сгибание и разгибание рук в упоре лежа на полу, выполняется из ИП: </w:t>
      </w:r>
      <w:proofErr w:type="gramStart"/>
      <w:r w:rsidRPr="000C2C59">
        <w:rPr>
          <w:rFonts w:ascii="Times New Roman" w:hAnsi="Times New Roman"/>
          <w:sz w:val="28"/>
          <w:szCs w:val="28"/>
          <w:lang w:eastAsia="ru-RU"/>
        </w:rPr>
        <w:t>упор</w:t>
      </w:r>
      <w:proofErr w:type="gramEnd"/>
      <w:r w:rsidRPr="000C2C59">
        <w:rPr>
          <w:rFonts w:ascii="Times New Roman" w:hAnsi="Times New Roman"/>
          <w:sz w:val="28"/>
          <w:szCs w:val="28"/>
          <w:lang w:eastAsia="ru-RU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Засчитывается количество правильно выполненных сгибаний и разгибаний рук.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i/>
          <w:sz w:val="28"/>
          <w:szCs w:val="28"/>
          <w:lang w:eastAsia="ru-RU"/>
        </w:rPr>
        <w:t>Испытание, в результате совершение ошибок не засчитывается: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1) касание пола коленями, бедрами, тазом; 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2) нарушение прямой линии «плечи - туловище – ноги»; 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3) отсутствие фиксации на 0,5 с ИП; 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4) поочередное разгибание рук; 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5) отсутствие касания грудью пола (платформы); 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6) разведение локтей относительно туловища более чем на 45 градусов.</w:t>
      </w:r>
    </w:p>
    <w:p w:rsidR="000C2C59" w:rsidRPr="000C2C59" w:rsidRDefault="000C2C59" w:rsidP="000C2C59">
      <w:pPr>
        <w:keepNext/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0C2C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Наклон вперед из </w:t>
      </w:r>
      <w:proofErr w:type="gramStart"/>
      <w:r w:rsidRPr="000C2C59">
        <w:rPr>
          <w:rFonts w:ascii="Times New Roman" w:hAnsi="Times New Roman"/>
          <w:b/>
          <w:bCs/>
          <w:sz w:val="28"/>
          <w:szCs w:val="28"/>
          <w:lang w:eastAsia="ru-RU"/>
        </w:rPr>
        <w:t>положения</w:t>
      </w:r>
      <w:proofErr w:type="gramEnd"/>
      <w:r w:rsidRPr="000C2C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стоя с прямыми ногами на полу или на гимнастической скамье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 xml:space="preserve">Наклон вперед из </w:t>
      </w:r>
      <w:proofErr w:type="gramStart"/>
      <w:r w:rsidRPr="000C2C59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0C2C59">
        <w:rPr>
          <w:rFonts w:ascii="Times New Roman" w:hAnsi="Times New Roman"/>
          <w:sz w:val="28"/>
          <w:szCs w:val="28"/>
          <w:lang w:eastAsia="ru-RU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</w:t>
      </w:r>
      <w:r w:rsidRPr="000C2C59">
        <w:rPr>
          <w:rFonts w:ascii="Times New Roman" w:hAnsi="Times New Roman"/>
          <w:sz w:val="28"/>
          <w:szCs w:val="28"/>
          <w:lang w:eastAsia="ru-RU"/>
        </w:rPr>
        <w:lastRenderedPageBreak/>
        <w:t>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</w:t>
      </w:r>
      <w:proofErr w:type="gramStart"/>
      <w:r w:rsidRPr="000C2C59">
        <w:rPr>
          <w:rFonts w:ascii="Times New Roman" w:hAnsi="Times New Roman"/>
          <w:sz w:val="28"/>
          <w:szCs w:val="28"/>
          <w:lang w:eastAsia="ru-RU"/>
        </w:rPr>
        <w:t>-»</w:t>
      </w:r>
      <w:proofErr w:type="gramEnd"/>
      <w:r w:rsidRPr="000C2C59">
        <w:rPr>
          <w:rFonts w:ascii="Times New Roman" w:hAnsi="Times New Roman"/>
          <w:sz w:val="28"/>
          <w:szCs w:val="28"/>
          <w:lang w:eastAsia="ru-RU"/>
        </w:rPr>
        <w:t xml:space="preserve"> , ниже - знаком «+».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i/>
          <w:sz w:val="28"/>
          <w:szCs w:val="28"/>
          <w:lang w:eastAsia="ru-RU"/>
        </w:rPr>
        <w:t>Испытание, в результате совершение ошибок не засчитывается: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1) сгибание ног в коленях; 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2) фиксация результата пальцами одной руки; 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3) отсутствие фиксации результата в течение 2 с.</w:t>
      </w:r>
    </w:p>
    <w:p w:rsidR="000C2C59" w:rsidRPr="000C2C59" w:rsidRDefault="000C2C59" w:rsidP="000C2C59">
      <w:pPr>
        <w:keepNext/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0C2C59">
        <w:rPr>
          <w:rFonts w:ascii="Times New Roman" w:hAnsi="Times New Roman"/>
          <w:b/>
          <w:bCs/>
          <w:sz w:val="28"/>
          <w:szCs w:val="28"/>
          <w:lang w:eastAsia="ru-RU"/>
        </w:rPr>
        <w:t>Прыжок в длину с места толчком двумя ногами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Одновременным толчком двух ног выполняется прыжок вперед. Мах руками разрешен.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sz w:val="28"/>
          <w:szCs w:val="28"/>
          <w:lang w:eastAsia="ru-RU"/>
        </w:rPr>
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:rsidR="000C2C59" w:rsidRPr="000C2C59" w:rsidRDefault="000C2C59" w:rsidP="000C2C5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C2C59">
        <w:rPr>
          <w:rFonts w:ascii="Times New Roman" w:hAnsi="Times New Roman"/>
          <w:i/>
          <w:sz w:val="28"/>
          <w:szCs w:val="28"/>
          <w:lang w:eastAsia="ru-RU"/>
        </w:rPr>
        <w:t>Испытание, в результате совершение ошибок не засчитывается: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1) заступ за линию измерения или касание ее; 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2) выполнение отталкивания с предварительного подскока; </w:t>
      </w:r>
      <w:r w:rsidRPr="000C2C59">
        <w:rPr>
          <w:rFonts w:ascii="Times New Roman" w:hAnsi="Times New Roman"/>
          <w:sz w:val="28"/>
          <w:szCs w:val="28"/>
          <w:lang w:eastAsia="ru-RU"/>
        </w:rPr>
        <w:br/>
        <w:t>3) отталкивание ногами разновременно.</w:t>
      </w:r>
    </w:p>
    <w:p w:rsidR="000C2C59" w:rsidRPr="000C2C59" w:rsidRDefault="000C2C59" w:rsidP="000C2C5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C2C59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1. </w:t>
      </w:r>
      <w:proofErr w:type="spellStart"/>
      <w:r w:rsidRPr="000C2C59">
        <w:rPr>
          <w:rFonts w:ascii="Times New Roman" w:hAnsi="Times New Roman"/>
          <w:b/>
          <w:sz w:val="28"/>
          <w:szCs w:val="24"/>
          <w:lang w:eastAsia="ru-RU"/>
        </w:rPr>
        <w:t>Контрольно</w:t>
      </w:r>
      <w:proofErr w:type="spellEnd"/>
      <w:r w:rsidRPr="000C2C59">
        <w:rPr>
          <w:rFonts w:ascii="Times New Roman" w:hAnsi="Times New Roman"/>
          <w:b/>
          <w:sz w:val="28"/>
          <w:szCs w:val="24"/>
          <w:lang w:eastAsia="ru-RU"/>
        </w:rPr>
        <w:t xml:space="preserve"> – переводные нормативы для юношей</w:t>
      </w: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004"/>
        <w:gridCol w:w="2518"/>
        <w:gridCol w:w="2268"/>
      </w:tblGrid>
      <w:tr w:rsidR="000C2C59" w:rsidRPr="000C2C59" w:rsidTr="00D9537F">
        <w:trPr>
          <w:trHeight w:val="279"/>
        </w:trPr>
        <w:tc>
          <w:tcPr>
            <w:tcW w:w="957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2C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04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</w:t>
            </w: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0C2C59" w:rsidRPr="000C2C59" w:rsidTr="00D9537F">
        <w:trPr>
          <w:trHeight w:val="292"/>
        </w:trPr>
        <w:tc>
          <w:tcPr>
            <w:tcW w:w="957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04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336" w:lineRule="atLeast"/>
              <w:jc w:val="center"/>
              <w:outlineLvl w:val="4"/>
              <w:rPr>
                <w:rFonts w:ascii="Times New Roman" w:hAnsi="Times New Roman"/>
                <w:i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i/>
                <w:caps/>
                <w:sz w:val="28"/>
                <w:szCs w:val="28"/>
                <w:lang w:eastAsia="ru-RU"/>
              </w:rPr>
              <w:t>БЕГ НА 100 М (СЕК.)</w:t>
            </w:r>
          </w:p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 xml:space="preserve">13,4 </w:t>
            </w: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и ниже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C2C59" w:rsidRPr="000C2C59" w:rsidTr="00D9537F">
        <w:trPr>
          <w:trHeight w:val="148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13,5 - 14,2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0C2C59" w:rsidRPr="000C2C59" w:rsidTr="00D9537F">
        <w:trPr>
          <w:trHeight w:val="148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14,3 – 14,5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0C2C59" w:rsidRPr="000C2C59" w:rsidTr="00D9537F">
        <w:trPr>
          <w:trHeight w:val="349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14,6 и выше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C2C59" w:rsidRPr="000C2C59" w:rsidTr="00D9537F">
        <w:trPr>
          <w:trHeight w:val="292"/>
        </w:trPr>
        <w:tc>
          <w:tcPr>
            <w:tcW w:w="957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04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336" w:lineRule="atLeast"/>
              <w:jc w:val="center"/>
              <w:outlineLvl w:val="4"/>
              <w:rPr>
                <w:rFonts w:ascii="Times New Roman" w:hAnsi="Times New Roman"/>
                <w:iCs/>
                <w:caps/>
                <w:sz w:val="28"/>
                <w:szCs w:val="28"/>
                <w:lang w:val="x-none" w:eastAsia="x-none"/>
              </w:rPr>
            </w:pPr>
            <w:r w:rsidRPr="000C2C59">
              <w:rPr>
                <w:rFonts w:ascii="Times New Roman" w:hAnsi="Times New Roman"/>
                <w:i/>
                <w:iCs/>
                <w:caps/>
                <w:sz w:val="28"/>
                <w:szCs w:val="28"/>
                <w:lang w:val="x-none" w:eastAsia="x-none"/>
              </w:rPr>
              <w:t>БЕГ НА 3 КМ (МИН.)</w:t>
            </w:r>
          </w:p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before="100" w:beforeAutospacing="1" w:after="0" w:afterAutospacing="1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lastRenderedPageBreak/>
              <w:t xml:space="preserve">12,40 </w:t>
            </w: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мин. и ниже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C2C59" w:rsidRPr="000C2C59" w:rsidTr="00D9537F">
        <w:trPr>
          <w:trHeight w:val="148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before="100" w:beforeAutospacing="1" w:after="0" w:afterAutospacing="1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12,41 - 14,30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0C2C59" w:rsidRPr="000C2C59" w:rsidTr="00D9537F">
        <w:trPr>
          <w:trHeight w:val="148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before="100" w:beforeAutospacing="1" w:after="0" w:afterAutospacing="1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bdr w:val="none" w:sz="0" w:space="0" w:color="auto" w:frame="1"/>
                <w:lang w:eastAsia="ru-RU"/>
              </w:rPr>
              <w:t>14,31 – 15,00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0C2C59" w:rsidRPr="000C2C59" w:rsidTr="00D9537F">
        <w:trPr>
          <w:trHeight w:val="381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15, 01 и выше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C2C59" w:rsidRPr="000C2C59" w:rsidTr="00D9537F">
        <w:trPr>
          <w:trHeight w:val="292"/>
        </w:trPr>
        <w:tc>
          <w:tcPr>
            <w:tcW w:w="957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04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336" w:lineRule="atLeast"/>
              <w:jc w:val="center"/>
              <w:outlineLvl w:val="4"/>
              <w:rPr>
                <w:rFonts w:ascii="Times New Roman" w:hAnsi="Times New Roman"/>
                <w:iCs/>
                <w:caps/>
                <w:sz w:val="28"/>
                <w:szCs w:val="28"/>
                <w:lang w:eastAsia="x-none"/>
              </w:rPr>
            </w:pPr>
            <w:r w:rsidRPr="000C2C59">
              <w:rPr>
                <w:rFonts w:ascii="Times New Roman" w:hAnsi="Times New Roman"/>
                <w:i/>
                <w:iCs/>
                <w:caps/>
                <w:sz w:val="28"/>
                <w:szCs w:val="28"/>
                <w:lang w:val="x-none" w:eastAsia="x-none"/>
              </w:rPr>
              <w:t>ПОДТЯГИВАНИЕ ИЗ ВИСА НА ВЫСОКОЙ ПЕРЕКЛАДИНЕ (КОЛ-ВО РАЗ)</w:t>
            </w: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before="100" w:beforeAutospacing="1" w:after="0" w:afterAutospacing="1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 xml:space="preserve">14 </w:t>
            </w: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раз и выше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0C2C59" w:rsidRPr="000C2C59" w:rsidTr="00D9537F">
        <w:trPr>
          <w:trHeight w:val="148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before="100" w:beforeAutospacing="1" w:after="0" w:afterAutospacing="1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13 - 11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0C2C59" w:rsidRPr="000C2C59" w:rsidTr="00D9537F">
        <w:trPr>
          <w:trHeight w:val="148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10 - 9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C2C59" w:rsidRPr="000C2C59" w:rsidTr="00D9537F">
        <w:trPr>
          <w:trHeight w:val="331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8 раз и ниже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C2C59" w:rsidRPr="000C2C59" w:rsidTr="00D9537F">
        <w:trPr>
          <w:trHeight w:val="279"/>
        </w:trPr>
        <w:tc>
          <w:tcPr>
            <w:tcW w:w="957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04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336" w:lineRule="atLeast"/>
              <w:jc w:val="center"/>
              <w:outlineLvl w:val="4"/>
              <w:rPr>
                <w:rFonts w:ascii="Times New Roman" w:hAnsi="Times New Roman"/>
                <w:iCs/>
                <w:caps/>
                <w:sz w:val="28"/>
                <w:szCs w:val="28"/>
                <w:lang w:val="x-none" w:eastAsia="x-none"/>
              </w:rPr>
            </w:pPr>
            <w:r w:rsidRPr="000C2C59">
              <w:rPr>
                <w:rFonts w:ascii="Times New Roman" w:hAnsi="Times New Roman"/>
                <w:i/>
                <w:iCs/>
                <w:caps/>
                <w:sz w:val="28"/>
                <w:szCs w:val="28"/>
                <w:lang w:val="x-none" w:eastAsia="x-none"/>
              </w:rPr>
              <w:t>НАКЛОН ВПЕРЕД ИЗ ПОЛОЖЕНИЯ СТОЯ С ПРЯМЫМИ НОГАМИ НА ГИМНАСТИЧЕСКОЙ СКАМЬЕ (СМ)</w:t>
            </w: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13 см и выше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0C2C59" w:rsidRPr="000C2C59" w:rsidTr="00D9537F">
        <w:trPr>
          <w:trHeight w:val="148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12 см – 8 см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0C2C59" w:rsidRPr="000C2C59" w:rsidTr="00D9537F">
        <w:trPr>
          <w:trHeight w:val="148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7 см – 6 см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C2C59" w:rsidRPr="000C2C59" w:rsidTr="00D9537F">
        <w:trPr>
          <w:trHeight w:val="726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5 см и ниже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C2C59" w:rsidRPr="000C2C59" w:rsidTr="00D9537F">
        <w:trPr>
          <w:trHeight w:val="279"/>
        </w:trPr>
        <w:tc>
          <w:tcPr>
            <w:tcW w:w="957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04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336" w:lineRule="atLeast"/>
              <w:jc w:val="center"/>
              <w:outlineLvl w:val="4"/>
              <w:rPr>
                <w:rFonts w:ascii="Times New Roman" w:hAnsi="Times New Roman"/>
                <w:iCs/>
                <w:caps/>
                <w:sz w:val="28"/>
                <w:szCs w:val="28"/>
                <w:lang w:val="x-none" w:eastAsia="x-none"/>
              </w:rPr>
            </w:pPr>
            <w:r w:rsidRPr="000C2C59">
              <w:rPr>
                <w:rFonts w:ascii="Times New Roman" w:hAnsi="Times New Roman"/>
                <w:i/>
                <w:iCs/>
                <w:caps/>
                <w:sz w:val="28"/>
                <w:szCs w:val="28"/>
                <w:lang w:val="x-none" w:eastAsia="x-none"/>
              </w:rPr>
              <w:t>ПРЫЖОК В ДЛИНУ С МЕСТА ТОЛЧКОМ ДВУМЯ НОГАМИ (СМ)</w:t>
            </w:r>
          </w:p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230 и выше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0C2C59" w:rsidRPr="000C2C59" w:rsidTr="00D9537F">
        <w:trPr>
          <w:trHeight w:val="148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229 см – 210 см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0C2C59" w:rsidRPr="000C2C59" w:rsidTr="00D9537F">
        <w:trPr>
          <w:trHeight w:val="148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209 см – 195 см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C2C59" w:rsidRPr="000C2C59" w:rsidTr="00D9537F">
        <w:trPr>
          <w:trHeight w:val="323"/>
        </w:trPr>
        <w:tc>
          <w:tcPr>
            <w:tcW w:w="95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194 и ниже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0C2C59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2. </w:t>
      </w:r>
      <w:proofErr w:type="spellStart"/>
      <w:r w:rsidRPr="000C2C59">
        <w:rPr>
          <w:rFonts w:ascii="Times New Roman" w:hAnsi="Times New Roman"/>
          <w:b/>
          <w:sz w:val="28"/>
          <w:szCs w:val="24"/>
          <w:lang w:eastAsia="ru-RU"/>
        </w:rPr>
        <w:t>Контрольно</w:t>
      </w:r>
      <w:proofErr w:type="spellEnd"/>
      <w:r w:rsidRPr="000C2C59">
        <w:rPr>
          <w:rFonts w:ascii="Times New Roman" w:hAnsi="Times New Roman"/>
          <w:b/>
          <w:sz w:val="28"/>
          <w:szCs w:val="24"/>
          <w:lang w:eastAsia="ru-RU"/>
        </w:rPr>
        <w:t xml:space="preserve"> – переводные нормативы для девушек</w:t>
      </w: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1938"/>
      </w:tblGrid>
      <w:tr w:rsidR="000C2C59" w:rsidRPr="000C2C59" w:rsidTr="00D9537F">
        <w:trPr>
          <w:trHeight w:val="272"/>
        </w:trPr>
        <w:tc>
          <w:tcPr>
            <w:tcW w:w="817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2C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536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0C2C59" w:rsidRPr="000C2C59" w:rsidTr="00D9537F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336" w:lineRule="atLeast"/>
              <w:jc w:val="center"/>
              <w:outlineLvl w:val="4"/>
              <w:rPr>
                <w:rFonts w:ascii="Times New Roman" w:hAnsi="Times New Roman"/>
                <w:i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i/>
                <w:caps/>
                <w:sz w:val="28"/>
                <w:szCs w:val="28"/>
                <w:lang w:eastAsia="ru-RU"/>
              </w:rPr>
              <w:t>БЕГ НА 100 М (СЕК.)</w:t>
            </w:r>
          </w:p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 xml:space="preserve">16,0  </w:t>
            </w: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сек. и ниже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C2C59" w:rsidRPr="000C2C59" w:rsidTr="00D9537F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16,01 – 17,2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0C2C59" w:rsidRPr="000C2C59" w:rsidTr="00D9537F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17,3 – 17,6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0C2C59" w:rsidRPr="000C2C59" w:rsidTr="00D9537F">
        <w:trPr>
          <w:trHeight w:val="374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17.7 и выше 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C2C59" w:rsidRPr="000C2C59" w:rsidTr="00D9537F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336" w:lineRule="atLeast"/>
              <w:jc w:val="center"/>
              <w:outlineLvl w:val="4"/>
              <w:rPr>
                <w:rFonts w:ascii="Times New Roman" w:hAnsi="Times New Roman"/>
                <w:iCs/>
                <w:caps/>
                <w:sz w:val="28"/>
                <w:szCs w:val="28"/>
                <w:lang w:val="x-none" w:eastAsia="x-none"/>
              </w:rPr>
            </w:pPr>
            <w:r w:rsidRPr="000C2C59">
              <w:rPr>
                <w:rFonts w:ascii="Times New Roman" w:hAnsi="Times New Roman"/>
                <w:i/>
                <w:iCs/>
                <w:caps/>
                <w:sz w:val="28"/>
                <w:szCs w:val="28"/>
                <w:lang w:val="x-none" w:eastAsia="x-none"/>
              </w:rPr>
              <w:t>БЕГ НА 2 КМ (МИН.)</w:t>
            </w:r>
          </w:p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before="100" w:beforeAutospacing="1" w:after="0" w:afterAutospacing="1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 xml:space="preserve">9,50 </w:t>
            </w: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мин. и ниже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C2C59" w:rsidRPr="000C2C59" w:rsidTr="00D9537F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before="100" w:beforeAutospacing="1" w:after="0" w:afterAutospacing="1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9,51 – 11,20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0C2C59" w:rsidRPr="000C2C59" w:rsidTr="00D9537F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before="100" w:beforeAutospacing="1" w:after="0" w:afterAutospacing="1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bdr w:val="none" w:sz="0" w:space="0" w:color="auto" w:frame="1"/>
                <w:lang w:eastAsia="ru-RU"/>
              </w:rPr>
              <w:t>11,21 – 12,00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0C2C59" w:rsidRPr="000C2C59" w:rsidTr="00D9537F">
        <w:trPr>
          <w:trHeight w:val="325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12,01 и выше 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C2C59" w:rsidRPr="000C2C59" w:rsidTr="00D9537F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336" w:lineRule="atLeast"/>
              <w:jc w:val="center"/>
              <w:outlineLvl w:val="4"/>
              <w:rPr>
                <w:rFonts w:ascii="Times New Roman" w:hAnsi="Times New Roman"/>
                <w:iCs/>
                <w:caps/>
                <w:sz w:val="28"/>
                <w:szCs w:val="28"/>
                <w:lang w:val="x-none" w:eastAsia="x-none"/>
              </w:rPr>
            </w:pPr>
            <w:r w:rsidRPr="000C2C59">
              <w:rPr>
                <w:rFonts w:ascii="Times New Roman" w:hAnsi="Times New Roman"/>
                <w:i/>
                <w:iCs/>
                <w:caps/>
                <w:sz w:val="28"/>
                <w:szCs w:val="28"/>
                <w:lang w:val="x-none" w:eastAsia="x-none"/>
              </w:rPr>
              <w:t>сгибание и разгибание рук в упоре лежа на полу (КОЛ-ВО РАЗ)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before="100" w:beforeAutospacing="1" w:after="0" w:afterAutospacing="1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 xml:space="preserve">16 </w:t>
            </w: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раз и выше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0C2C59" w:rsidRPr="000C2C59" w:rsidTr="00D9537F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before="100" w:beforeAutospacing="1" w:after="0" w:afterAutospacing="1" w:line="288" w:lineRule="atLeas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15 – 11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0C2C59" w:rsidRPr="000C2C59" w:rsidTr="00D9537F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10 – 9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C2C59" w:rsidRPr="000C2C59" w:rsidTr="00D9537F">
        <w:trPr>
          <w:trHeight w:val="271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8 раз и ниже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C2C59" w:rsidRPr="000C2C59" w:rsidTr="00D9537F">
        <w:trPr>
          <w:trHeight w:val="272"/>
        </w:trPr>
        <w:tc>
          <w:tcPr>
            <w:tcW w:w="817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336" w:lineRule="atLeast"/>
              <w:jc w:val="center"/>
              <w:outlineLvl w:val="4"/>
              <w:rPr>
                <w:rFonts w:ascii="Times New Roman" w:hAnsi="Times New Roman"/>
                <w:iCs/>
                <w:caps/>
                <w:sz w:val="28"/>
                <w:szCs w:val="28"/>
                <w:lang w:eastAsia="x-none"/>
              </w:rPr>
            </w:pPr>
            <w:r w:rsidRPr="000C2C59">
              <w:rPr>
                <w:rFonts w:ascii="Times New Roman" w:hAnsi="Times New Roman"/>
                <w:i/>
                <w:iCs/>
                <w:caps/>
                <w:sz w:val="28"/>
                <w:szCs w:val="28"/>
                <w:lang w:val="x-none" w:eastAsia="x-none"/>
              </w:rPr>
              <w:t>НАКЛОН ВПЕРЕД ИЗ ПОЛОЖЕНИЯ СТОЯ С ПРЯМЫМИ НОГАМИ НА ГИМНАСТИЧЕСКОЙ СКАМЬЕ (СМ)</w:t>
            </w: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16 см и выше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0C2C59" w:rsidRPr="000C2C59" w:rsidTr="00D9537F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15 см – 9 см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0C2C59" w:rsidRPr="000C2C59" w:rsidTr="00D9537F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8 см – 7 см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C2C59" w:rsidRPr="000C2C59" w:rsidTr="00D9537F">
        <w:trPr>
          <w:trHeight w:val="263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6 см и ниже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C2C59" w:rsidRPr="000C2C59" w:rsidTr="00D9537F">
        <w:trPr>
          <w:trHeight w:val="272"/>
        </w:trPr>
        <w:tc>
          <w:tcPr>
            <w:tcW w:w="817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C2C59" w:rsidRPr="000C2C59" w:rsidRDefault="000C2C59" w:rsidP="000C2C59">
            <w:pPr>
              <w:spacing w:after="0" w:line="336" w:lineRule="atLeast"/>
              <w:jc w:val="center"/>
              <w:outlineLvl w:val="4"/>
              <w:rPr>
                <w:rFonts w:ascii="Times New Roman" w:hAnsi="Times New Roman"/>
                <w:iCs/>
                <w:caps/>
                <w:sz w:val="28"/>
                <w:szCs w:val="28"/>
                <w:lang w:val="x-none" w:eastAsia="x-none"/>
              </w:rPr>
            </w:pPr>
            <w:r w:rsidRPr="000C2C59">
              <w:rPr>
                <w:rFonts w:ascii="Times New Roman" w:hAnsi="Times New Roman"/>
                <w:i/>
                <w:iCs/>
                <w:caps/>
                <w:sz w:val="28"/>
                <w:szCs w:val="28"/>
                <w:lang w:val="x-none" w:eastAsia="x-none"/>
              </w:rPr>
              <w:t>ПРЫЖОК В ДЛИНУ С МЕСТА ТОЛЧКОМ ДВУМЯ НОГАМИ (СМ)</w:t>
            </w:r>
          </w:p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185 см и выше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0C2C59" w:rsidRPr="000C2C59" w:rsidTr="00D9537F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184 см – 170 см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0C2C59" w:rsidRPr="000C2C59" w:rsidTr="00D9537F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169 см – 160 см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C2C59" w:rsidRPr="000C2C59" w:rsidTr="00D9537F">
        <w:trPr>
          <w:trHeight w:val="255"/>
        </w:trPr>
        <w:tc>
          <w:tcPr>
            <w:tcW w:w="817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159 и ниже</w:t>
            </w:r>
          </w:p>
        </w:tc>
        <w:tc>
          <w:tcPr>
            <w:tcW w:w="1938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C5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2C59" w:rsidRPr="000C2C59" w:rsidRDefault="000C2C59" w:rsidP="000C2C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4EC9" w:rsidRDefault="005C4EC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4EC9" w:rsidRDefault="005C4EC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4EC9" w:rsidRDefault="005C4EC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4EC9" w:rsidRDefault="005C4EC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4EC9" w:rsidRDefault="005C4EC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4EC9" w:rsidRDefault="005C4EC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4EC9" w:rsidRDefault="005C4EC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4EC9" w:rsidRPr="000C2C59" w:rsidRDefault="005C4EC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C2C59">
        <w:rPr>
          <w:rFonts w:ascii="Times New Roman" w:hAnsi="Times New Roman"/>
          <w:b/>
          <w:sz w:val="28"/>
          <w:szCs w:val="28"/>
          <w:lang w:eastAsia="ru-RU"/>
        </w:rPr>
        <w:t>Приложение 3. Экзаменационный лист абитуриента</w:t>
      </w: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2C59">
        <w:rPr>
          <w:rFonts w:ascii="Times New Roman" w:hAnsi="Times New Roman"/>
          <w:sz w:val="24"/>
          <w:szCs w:val="24"/>
          <w:lang w:eastAsia="ru-RU"/>
        </w:rPr>
        <w:t>ГАПОУ СО «</w:t>
      </w:r>
      <w:proofErr w:type="spellStart"/>
      <w:r w:rsidRPr="000C2C59">
        <w:rPr>
          <w:rFonts w:ascii="Times New Roman" w:hAnsi="Times New Roman"/>
          <w:sz w:val="24"/>
          <w:szCs w:val="24"/>
          <w:lang w:eastAsia="ru-RU"/>
        </w:rPr>
        <w:t>Ирбитский</w:t>
      </w:r>
      <w:proofErr w:type="spellEnd"/>
      <w:r w:rsidRPr="000C2C59">
        <w:rPr>
          <w:rFonts w:ascii="Times New Roman" w:hAnsi="Times New Roman"/>
          <w:sz w:val="24"/>
          <w:szCs w:val="24"/>
          <w:lang w:eastAsia="ru-RU"/>
        </w:rPr>
        <w:t xml:space="preserve"> гуманитарный колледж»</w:t>
      </w: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C2C59">
        <w:rPr>
          <w:rFonts w:ascii="Times New Roman" w:hAnsi="Times New Roman"/>
          <w:sz w:val="24"/>
          <w:szCs w:val="24"/>
          <w:lang w:eastAsia="ru-RU"/>
        </w:rPr>
        <w:t>ЭКЗАМЕНАЦИОННЫЙ ЛИСТ №</w:t>
      </w:r>
      <w:r w:rsidRPr="000C2C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C2C59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</w:t>
      </w:r>
    </w:p>
    <w:p w:rsidR="000C2C59" w:rsidRPr="000C2C59" w:rsidRDefault="000C2C59" w:rsidP="000C2C59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C2C59">
        <w:rPr>
          <w:rFonts w:ascii="Times New Roman" w:hAnsi="Times New Roman"/>
          <w:sz w:val="28"/>
          <w:szCs w:val="24"/>
          <w:lang w:eastAsia="ru-RU"/>
        </w:rPr>
        <w:t>Абитуриент</w:t>
      </w:r>
      <w:r w:rsidRPr="000C2C5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C2C59">
        <w:rPr>
          <w:rFonts w:ascii="Times New Roman" w:hAnsi="Times New Roman"/>
          <w:b/>
          <w:sz w:val="28"/>
          <w:szCs w:val="28"/>
          <w:u w:val="single"/>
          <w:lang w:eastAsia="ru-RU"/>
        </w:rPr>
        <w:t>_____________________________________</w:t>
      </w:r>
    </w:p>
    <w:p w:rsidR="000C2C59" w:rsidRPr="000C2C59" w:rsidRDefault="000C2C59" w:rsidP="000C2C5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0C2C59">
        <w:rPr>
          <w:rFonts w:ascii="Times New Roman" w:hAnsi="Times New Roman"/>
          <w:sz w:val="28"/>
          <w:szCs w:val="24"/>
          <w:lang w:eastAsia="ru-RU"/>
        </w:rPr>
        <w:t>допуще</w:t>
      </w:r>
      <w:proofErr w:type="gramStart"/>
      <w:r w:rsidRPr="000C2C59">
        <w:rPr>
          <w:rFonts w:ascii="Times New Roman" w:hAnsi="Times New Roman"/>
          <w:sz w:val="28"/>
          <w:szCs w:val="24"/>
          <w:lang w:eastAsia="ru-RU"/>
        </w:rPr>
        <w:t>н(</w:t>
      </w:r>
      <w:proofErr w:type="gramEnd"/>
      <w:r w:rsidRPr="000C2C59">
        <w:rPr>
          <w:rFonts w:ascii="Times New Roman" w:hAnsi="Times New Roman"/>
          <w:sz w:val="28"/>
          <w:szCs w:val="24"/>
          <w:lang w:eastAsia="ru-RU"/>
        </w:rPr>
        <w:t>а) к вступительным испытаниям для поступления в ГАПОУ СО  «</w:t>
      </w:r>
      <w:proofErr w:type="spellStart"/>
      <w:r w:rsidRPr="000C2C59">
        <w:rPr>
          <w:rFonts w:ascii="Times New Roman" w:hAnsi="Times New Roman"/>
          <w:sz w:val="28"/>
          <w:szCs w:val="24"/>
          <w:lang w:eastAsia="ru-RU"/>
        </w:rPr>
        <w:t>Ирбитский</w:t>
      </w:r>
      <w:proofErr w:type="spellEnd"/>
      <w:r w:rsidRPr="000C2C59">
        <w:rPr>
          <w:rFonts w:ascii="Times New Roman" w:hAnsi="Times New Roman"/>
          <w:sz w:val="28"/>
          <w:szCs w:val="24"/>
          <w:lang w:eastAsia="ru-RU"/>
        </w:rPr>
        <w:t xml:space="preserve"> гуманитарный колледж» в 2020г. </w:t>
      </w:r>
    </w:p>
    <w:p w:rsidR="000C2C59" w:rsidRPr="000C2C59" w:rsidRDefault="000C2C59" w:rsidP="000C2C59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0C2C59">
        <w:rPr>
          <w:rFonts w:ascii="Times New Roman" w:hAnsi="Times New Roman"/>
          <w:sz w:val="28"/>
          <w:szCs w:val="24"/>
          <w:lang w:eastAsia="ru-RU"/>
        </w:rPr>
        <w:t xml:space="preserve">по специальности  44.02.03 </w:t>
      </w:r>
      <w:r w:rsidRPr="000C2C59">
        <w:rPr>
          <w:rFonts w:ascii="Times New Roman" w:hAnsi="Times New Roman"/>
          <w:sz w:val="28"/>
          <w:szCs w:val="24"/>
          <w:u w:val="single"/>
          <w:lang w:eastAsia="ru-RU"/>
        </w:rPr>
        <w:t>Педагогика дополнительного образования (в области физкультурно-оздоровительной деятельности)</w:t>
      </w:r>
    </w:p>
    <w:p w:rsidR="000C2C59" w:rsidRPr="000C2C59" w:rsidRDefault="000C2C59" w:rsidP="000C2C5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57150</wp:posOffset>
                </wp:positionV>
                <wp:extent cx="1324610" cy="1529080"/>
                <wp:effectExtent l="0" t="0" r="2794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4610" cy="15290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8pt;margin-top:4.5pt;width:104.3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" filled="f" strokecolor="windowText" strokeweight="2pt">
                <v:path arrowok="t"/>
              </v:rect>
            </w:pict>
          </mc:Fallback>
        </mc:AlternateContent>
      </w:r>
    </w:p>
    <w:p w:rsidR="000C2C59" w:rsidRPr="000C2C59" w:rsidRDefault="000C2C59" w:rsidP="000C2C5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C2C59">
        <w:rPr>
          <w:rFonts w:ascii="Times New Roman" w:hAnsi="Times New Roman"/>
          <w:sz w:val="28"/>
          <w:szCs w:val="24"/>
          <w:lang w:eastAsia="ru-RU"/>
        </w:rPr>
        <w:t>Директор колледжа ______________________ /Казанцева И.А./</w:t>
      </w:r>
    </w:p>
    <w:p w:rsidR="000C2C59" w:rsidRPr="000C2C59" w:rsidRDefault="000C2C59" w:rsidP="000C2C59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C2C59">
        <w:rPr>
          <w:rFonts w:ascii="Times New Roman" w:hAnsi="Times New Roman"/>
          <w:sz w:val="28"/>
          <w:szCs w:val="24"/>
          <w:lang w:eastAsia="ru-RU"/>
        </w:rPr>
        <w:t xml:space="preserve">Личная подпись </w:t>
      </w:r>
      <w:proofErr w:type="gramStart"/>
      <w:r w:rsidRPr="000C2C59">
        <w:rPr>
          <w:rFonts w:ascii="Times New Roman" w:hAnsi="Times New Roman"/>
          <w:sz w:val="28"/>
          <w:szCs w:val="24"/>
          <w:lang w:eastAsia="ru-RU"/>
        </w:rPr>
        <w:t>поступающего</w:t>
      </w:r>
      <w:proofErr w:type="gramEnd"/>
      <w:r w:rsidRPr="000C2C59">
        <w:rPr>
          <w:rFonts w:ascii="Times New Roman" w:hAnsi="Times New Roman"/>
          <w:sz w:val="28"/>
          <w:szCs w:val="24"/>
          <w:lang w:eastAsia="ru-RU"/>
        </w:rPr>
        <w:t xml:space="preserve"> ________________________</w:t>
      </w:r>
    </w:p>
    <w:p w:rsidR="000C2C59" w:rsidRPr="000C2C59" w:rsidRDefault="000C2C59" w:rsidP="000C2C59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C2C59">
        <w:rPr>
          <w:rFonts w:ascii="Times New Roman" w:hAnsi="Times New Roman"/>
          <w:sz w:val="28"/>
          <w:szCs w:val="24"/>
          <w:lang w:eastAsia="ru-RU"/>
        </w:rPr>
        <w:t>ПРИМЕЧАНИЕ: после сдачи вступительных экзаменов лист сдается в приемную комиссию</w:t>
      </w: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2C59">
        <w:rPr>
          <w:rFonts w:ascii="Times New Roman" w:hAnsi="Times New Roman"/>
          <w:sz w:val="24"/>
          <w:szCs w:val="24"/>
          <w:lang w:eastAsia="ru-RU"/>
        </w:rPr>
        <w:t>Результаты сдачи вступительных экзаменов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06"/>
        <w:gridCol w:w="3299"/>
        <w:gridCol w:w="996"/>
        <w:gridCol w:w="1441"/>
        <w:gridCol w:w="1214"/>
        <w:gridCol w:w="1596"/>
      </w:tblGrid>
      <w:tr w:rsidR="000C2C59" w:rsidRPr="000C2C59" w:rsidTr="00D9537F">
        <w:trPr>
          <w:trHeight w:val="389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2C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C2C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C2C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2C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Формы вступительных испытаний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2C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41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2C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Результат норматива</w:t>
            </w:r>
          </w:p>
        </w:tc>
        <w:tc>
          <w:tcPr>
            <w:tcW w:w="1214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2C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Количество баллов</w:t>
            </w:r>
          </w:p>
        </w:tc>
        <w:tc>
          <w:tcPr>
            <w:tcW w:w="1596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2C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Подпись члена комиссии</w:t>
            </w:r>
          </w:p>
        </w:tc>
      </w:tr>
      <w:tr w:rsidR="000C2C59" w:rsidRPr="000C2C59" w:rsidTr="00D9537F">
        <w:trPr>
          <w:trHeight w:val="261"/>
        </w:trPr>
        <w:tc>
          <w:tcPr>
            <w:tcW w:w="4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/>
                <w:sz w:val="28"/>
              </w:rPr>
            </w:pPr>
            <w:r w:rsidRPr="000C2C59">
              <w:rPr>
                <w:rFonts w:ascii="Times New Roman" w:eastAsia="Calibri" w:hAnsi="Times New Roman"/>
                <w:b/>
                <w:sz w:val="28"/>
              </w:rPr>
              <w:t>Сдача нормативов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C2C59" w:rsidRPr="000C2C59" w:rsidTr="00D9537F">
        <w:trPr>
          <w:trHeight w:val="308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2C59" w:rsidRPr="000C2C59" w:rsidRDefault="000C2C59" w:rsidP="000C2C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норматива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Бег 100 м (сек.)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C59" w:rsidRPr="000C2C59" w:rsidTr="00D9537F">
        <w:trPr>
          <w:trHeight w:val="329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_____ </w:t>
            </w:r>
            <w:proofErr w:type="gramStart"/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(мин.)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C59" w:rsidRPr="000C2C59" w:rsidTr="00D9537F">
        <w:trPr>
          <w:trHeight w:val="308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 юноши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C59" w:rsidRPr="000C2C59" w:rsidTr="00D9537F">
        <w:trPr>
          <w:trHeight w:val="329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Сгибание и разгибание рук в упоре лежа на полу (кол-во раз) девушки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C59" w:rsidRPr="000C2C59" w:rsidTr="00D9537F">
        <w:trPr>
          <w:trHeight w:val="308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(см.)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C59" w:rsidRPr="000C2C59" w:rsidTr="00D9537F">
        <w:trPr>
          <w:trHeight w:val="329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C2C59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C59" w:rsidRPr="000C2C59" w:rsidTr="00D9537F">
        <w:trPr>
          <w:trHeight w:val="121"/>
        </w:trPr>
        <w:tc>
          <w:tcPr>
            <w:tcW w:w="4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C59" w:rsidRPr="000C2C59" w:rsidTr="00D9537F">
        <w:trPr>
          <w:trHeight w:val="329"/>
        </w:trPr>
        <w:tc>
          <w:tcPr>
            <w:tcW w:w="4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2C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Средний балл (оценка)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0C2C59" w:rsidRPr="000C2C59" w:rsidSect="009B7583">
          <w:footerReference w:type="default" r:id="rId6"/>
          <w:pgSz w:w="11906" w:h="16838"/>
          <w:pgMar w:top="1134" w:right="1701" w:bottom="1134" w:left="851" w:header="709" w:footer="709" w:gutter="0"/>
          <w:cols w:space="720"/>
          <w:titlePg/>
          <w:docGrid w:linePitch="326"/>
        </w:sectPr>
      </w:pPr>
    </w:p>
    <w:tbl>
      <w:tblPr>
        <w:tblW w:w="160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59"/>
        <w:gridCol w:w="1272"/>
        <w:gridCol w:w="1119"/>
        <w:gridCol w:w="1149"/>
        <w:gridCol w:w="1091"/>
        <w:gridCol w:w="1177"/>
        <w:gridCol w:w="1063"/>
        <w:gridCol w:w="1205"/>
        <w:gridCol w:w="1034"/>
        <w:gridCol w:w="1092"/>
        <w:gridCol w:w="1148"/>
        <w:gridCol w:w="1120"/>
        <w:gridCol w:w="630"/>
        <w:gridCol w:w="1071"/>
      </w:tblGrid>
      <w:tr w:rsidR="000C2C59" w:rsidRPr="000C2C59" w:rsidTr="00D9537F">
        <w:trPr>
          <w:trHeight w:val="615"/>
          <w:jc w:val="center"/>
        </w:trPr>
        <w:tc>
          <w:tcPr>
            <w:tcW w:w="160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C59" w:rsidRPr="000C2C59" w:rsidRDefault="000C2C59" w:rsidP="000C2C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Приложение 4. Протокол сдачи вступительных испытаний  в форме сдачи нормативов по физической подготовке /___________./ среди юношей и девушек по специальности </w:t>
            </w:r>
          </w:p>
          <w:p w:rsidR="000C2C59" w:rsidRPr="000C2C59" w:rsidRDefault="000C2C59" w:rsidP="000C2C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44.02.03 Педагогика дополнительного образования   в области физкультурно-оздоровительной деятельности </w:t>
            </w:r>
          </w:p>
        </w:tc>
      </w:tr>
      <w:tr w:rsidR="000C2C59" w:rsidRPr="000C2C59" w:rsidTr="00D9537F">
        <w:trPr>
          <w:trHeight w:val="705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ФИО абитуриента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Бег 100 метров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Бег 3 км</w:t>
            </w:r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2 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Подтягивание на перекладине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Суммарный балл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Средний балл рез-</w:t>
            </w:r>
            <w:proofErr w:type="spellStart"/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тов</w:t>
            </w:r>
            <w:proofErr w:type="spellEnd"/>
            <w:r w:rsidRPr="000C2C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сдачи нормативов</w:t>
            </w:r>
          </w:p>
        </w:tc>
      </w:tr>
      <w:tr w:rsidR="000C2C59" w:rsidRPr="000C2C59" w:rsidTr="00D9537F">
        <w:trPr>
          <w:trHeight w:val="450"/>
          <w:jc w:val="center"/>
        </w:trPr>
        <w:tc>
          <w:tcPr>
            <w:tcW w:w="503" w:type="dxa"/>
            <w:vMerge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 мин/сек.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 мин./сек.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результат/</w:t>
            </w:r>
            <w:proofErr w:type="gramStart"/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результат/кол-во раз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результат/</w:t>
            </w:r>
            <w:proofErr w:type="gramStart"/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630" w:type="dxa"/>
            <w:vMerge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2C59" w:rsidRPr="000C2C59" w:rsidTr="00D9537F">
        <w:trPr>
          <w:trHeight w:val="300"/>
          <w:jc w:val="center"/>
        </w:trPr>
        <w:tc>
          <w:tcPr>
            <w:tcW w:w="503" w:type="dxa"/>
            <w:shd w:val="clear" w:color="auto" w:fill="auto"/>
            <w:vAlign w:val="bottom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2C59" w:rsidRPr="000C2C59" w:rsidTr="00D9537F">
        <w:trPr>
          <w:trHeight w:val="300"/>
          <w:jc w:val="center"/>
        </w:trPr>
        <w:tc>
          <w:tcPr>
            <w:tcW w:w="503" w:type="dxa"/>
            <w:shd w:val="clear" w:color="auto" w:fill="auto"/>
            <w:vAlign w:val="bottom"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2C59" w:rsidRPr="000C2C59" w:rsidTr="00D9537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0C2C59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2C59" w:rsidRPr="000C2C59" w:rsidTr="00D9537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0C2C59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2C59" w:rsidRPr="000C2C59" w:rsidTr="00D9537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0C2C59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2C59" w:rsidRPr="000C2C59" w:rsidTr="00D9537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0C2C59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2C59" w:rsidRPr="000C2C59" w:rsidTr="00D9537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0C2C59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2C59" w:rsidRPr="000C2C59" w:rsidTr="00D9537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0C2C59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2C59" w:rsidRPr="000C2C59" w:rsidTr="00D9537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C2C59" w:rsidRPr="000C2C59" w:rsidRDefault="000C2C59" w:rsidP="000C2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0C2C59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C2C59" w:rsidRPr="000C2C59" w:rsidRDefault="000C2C59" w:rsidP="000C2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C2C59" w:rsidRPr="000C2C59" w:rsidRDefault="000C2C59" w:rsidP="000C2C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2C59">
        <w:rPr>
          <w:rFonts w:ascii="Times New Roman" w:hAnsi="Times New Roman"/>
          <w:sz w:val="24"/>
          <w:szCs w:val="24"/>
          <w:lang w:eastAsia="ru-RU"/>
        </w:rPr>
        <w:t>Экспертная комиссия</w:t>
      </w:r>
      <w:proofErr w:type="gramStart"/>
      <w:r w:rsidRPr="000C2C59">
        <w:rPr>
          <w:rFonts w:ascii="Times New Roman" w:hAnsi="Times New Roman"/>
          <w:sz w:val="24"/>
          <w:szCs w:val="24"/>
          <w:lang w:eastAsia="ru-RU"/>
        </w:rPr>
        <w:t>:  ________________(___________________)</w:t>
      </w:r>
      <w:proofErr w:type="gramEnd"/>
    </w:p>
    <w:p w:rsidR="000C2C59" w:rsidRPr="000C2C59" w:rsidRDefault="000C2C59" w:rsidP="000C2C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2C59">
        <w:rPr>
          <w:rFonts w:ascii="Times New Roman" w:hAnsi="Times New Roman"/>
          <w:sz w:val="24"/>
          <w:szCs w:val="24"/>
          <w:lang w:eastAsia="ru-RU"/>
        </w:rPr>
        <w:tab/>
      </w:r>
      <w:r w:rsidRPr="000C2C59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0C2C59">
        <w:rPr>
          <w:rFonts w:ascii="Times New Roman" w:hAnsi="Times New Roman"/>
          <w:sz w:val="24"/>
          <w:szCs w:val="24"/>
          <w:lang w:eastAsia="ru-RU"/>
        </w:rPr>
        <w:tab/>
        <w:t xml:space="preserve">    ________________(___________________)</w:t>
      </w:r>
    </w:p>
    <w:p w:rsidR="000C2C59" w:rsidRPr="000C2C59" w:rsidRDefault="000C2C59" w:rsidP="000C2C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2C59">
        <w:rPr>
          <w:rFonts w:ascii="Times New Roman" w:hAnsi="Times New Roman"/>
          <w:sz w:val="24"/>
          <w:szCs w:val="24"/>
          <w:lang w:eastAsia="ru-RU"/>
        </w:rPr>
        <w:tab/>
      </w:r>
      <w:r w:rsidRPr="000C2C59">
        <w:rPr>
          <w:rFonts w:ascii="Times New Roman" w:hAnsi="Times New Roman"/>
          <w:sz w:val="24"/>
          <w:szCs w:val="24"/>
          <w:lang w:eastAsia="ru-RU"/>
        </w:rPr>
        <w:tab/>
      </w:r>
      <w:r w:rsidRPr="000C2C59">
        <w:rPr>
          <w:rFonts w:ascii="Times New Roman" w:hAnsi="Times New Roman"/>
          <w:sz w:val="24"/>
          <w:szCs w:val="24"/>
          <w:lang w:eastAsia="ru-RU"/>
        </w:rPr>
        <w:tab/>
        <w:t xml:space="preserve">    ________________(___________________)</w:t>
      </w:r>
    </w:p>
    <w:p w:rsidR="000C2C59" w:rsidRPr="000C2C59" w:rsidRDefault="000C2C59" w:rsidP="000C2C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2C59" w:rsidRPr="000C2C59" w:rsidRDefault="000C2C59" w:rsidP="000C2C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2C59">
        <w:rPr>
          <w:rFonts w:ascii="Times New Roman" w:hAnsi="Times New Roman"/>
          <w:sz w:val="24"/>
          <w:szCs w:val="24"/>
          <w:lang w:eastAsia="ru-RU"/>
        </w:rPr>
        <w:t>Дата «__» _____________20___г.</w:t>
      </w: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C59" w:rsidRPr="000C2C59" w:rsidRDefault="000C2C59" w:rsidP="000C2C59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</w:p>
    <w:p w:rsidR="000C2C59" w:rsidRPr="000C2C59" w:rsidRDefault="000C2C59" w:rsidP="000C2C59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</w:p>
    <w:p w:rsidR="000C2C59" w:rsidRPr="000C2C59" w:rsidRDefault="000C2C59" w:rsidP="000C2C59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</w:p>
    <w:p w:rsidR="000C2C59" w:rsidRPr="000C2C59" w:rsidRDefault="000C2C59" w:rsidP="000C2C59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</w:p>
    <w:p w:rsidR="000C2C59" w:rsidRDefault="000C2C59" w:rsidP="00DE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234" w:rsidRDefault="00FB2234" w:rsidP="00593773"/>
    <w:p w:rsidR="000C2C59" w:rsidRDefault="000C2C59" w:rsidP="00593773"/>
    <w:p w:rsidR="000C2C59" w:rsidRDefault="000C2C59" w:rsidP="00593773"/>
    <w:p w:rsidR="000C2C59" w:rsidRDefault="000C2C59" w:rsidP="00593773"/>
    <w:p w:rsidR="000C2C59" w:rsidRDefault="000C2C59" w:rsidP="00593773"/>
    <w:p w:rsidR="000C2C59" w:rsidRDefault="000C2C59" w:rsidP="00593773"/>
    <w:p w:rsidR="000C2C59" w:rsidRDefault="000C2C59" w:rsidP="00593773"/>
    <w:p w:rsidR="000C2C59" w:rsidRDefault="000C2C59" w:rsidP="00593773"/>
    <w:p w:rsidR="000C2C59" w:rsidRDefault="000C2C59" w:rsidP="00593773"/>
    <w:p w:rsidR="000C2C59" w:rsidRDefault="000C2C59" w:rsidP="00593773"/>
    <w:p w:rsidR="000C2C59" w:rsidRDefault="000C2C59" w:rsidP="00593773"/>
    <w:p w:rsidR="000C2C59" w:rsidRDefault="000C2C59" w:rsidP="00593773"/>
    <w:p w:rsidR="000C2C59" w:rsidRDefault="000C2C59" w:rsidP="00593773"/>
    <w:p w:rsidR="000C2C59" w:rsidRPr="00593773" w:rsidRDefault="000C2C59" w:rsidP="00593773"/>
    <w:sectPr w:rsidR="000C2C59" w:rsidRPr="00593773" w:rsidSect="005C4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59" w:rsidRDefault="000C2C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70B2">
      <w:rPr>
        <w:noProof/>
      </w:rPr>
      <w:t>2</w:t>
    </w:r>
    <w:r>
      <w:fldChar w:fldCharType="end"/>
    </w:r>
  </w:p>
  <w:p w:rsidR="000C2C59" w:rsidRDefault="000C2C5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DA0"/>
    <w:multiLevelType w:val="hybridMultilevel"/>
    <w:tmpl w:val="5D84115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9AB77C7"/>
    <w:multiLevelType w:val="hybridMultilevel"/>
    <w:tmpl w:val="A97202D2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574503A"/>
    <w:multiLevelType w:val="hybridMultilevel"/>
    <w:tmpl w:val="163E8A36"/>
    <w:lvl w:ilvl="0" w:tplc="035AEF2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>
    <w:nsid w:val="79172E03"/>
    <w:multiLevelType w:val="multilevel"/>
    <w:tmpl w:val="C0C001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07"/>
    <w:rsid w:val="000605F2"/>
    <w:rsid w:val="000C2C59"/>
    <w:rsid w:val="00593773"/>
    <w:rsid w:val="005C4EC9"/>
    <w:rsid w:val="00970307"/>
    <w:rsid w:val="00992702"/>
    <w:rsid w:val="009D70B2"/>
    <w:rsid w:val="00A0172D"/>
    <w:rsid w:val="00BE7DFE"/>
    <w:rsid w:val="00DE6786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2C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C2C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2C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C2C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9</cp:revision>
  <dcterms:created xsi:type="dcterms:W3CDTF">2017-03-01T04:45:00Z</dcterms:created>
  <dcterms:modified xsi:type="dcterms:W3CDTF">2020-02-29T04:54:00Z</dcterms:modified>
</cp:coreProperties>
</file>