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8D2" w:rsidRPr="005E1601" w:rsidRDefault="003248D2" w:rsidP="003248D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E1601">
        <w:rPr>
          <w:rFonts w:ascii="Times New Roman" w:hAnsi="Times New Roman" w:cs="Times New Roman"/>
          <w:color w:val="002060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3248D2" w:rsidRPr="005E1601" w:rsidRDefault="003248D2" w:rsidP="003248D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E1601">
        <w:rPr>
          <w:rFonts w:ascii="Times New Roman" w:hAnsi="Times New Roman" w:cs="Times New Roman"/>
          <w:color w:val="002060"/>
          <w:sz w:val="24"/>
          <w:szCs w:val="24"/>
        </w:rPr>
        <w:t>Свердловской области</w:t>
      </w:r>
    </w:p>
    <w:p w:rsidR="003248D2" w:rsidRPr="005E1601" w:rsidRDefault="003248D2" w:rsidP="003248D2">
      <w:pPr>
        <w:spacing w:after="0" w:line="240" w:lineRule="auto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5E1601">
        <w:rPr>
          <w:rFonts w:ascii="Times New Roman" w:hAnsi="Times New Roman" w:cs="Times New Roman"/>
          <w:color w:val="002060"/>
          <w:sz w:val="24"/>
          <w:szCs w:val="24"/>
        </w:rPr>
        <w:t>«</w:t>
      </w:r>
      <w:proofErr w:type="spellStart"/>
      <w:r w:rsidRPr="005E1601">
        <w:rPr>
          <w:rFonts w:ascii="Times New Roman" w:hAnsi="Times New Roman" w:cs="Times New Roman"/>
          <w:color w:val="002060"/>
          <w:sz w:val="24"/>
          <w:szCs w:val="24"/>
        </w:rPr>
        <w:t>Ирбитский</w:t>
      </w:r>
      <w:proofErr w:type="spellEnd"/>
      <w:r w:rsidRPr="005E1601">
        <w:rPr>
          <w:rFonts w:ascii="Times New Roman" w:hAnsi="Times New Roman" w:cs="Times New Roman"/>
          <w:color w:val="002060"/>
          <w:sz w:val="24"/>
          <w:szCs w:val="24"/>
        </w:rPr>
        <w:t xml:space="preserve"> гуманитарный колледж»</w:t>
      </w:r>
    </w:p>
    <w:p w:rsidR="003248D2" w:rsidRPr="005E1601" w:rsidRDefault="003248D2" w:rsidP="003248D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E1601">
        <w:rPr>
          <w:rFonts w:ascii="Times New Roman" w:hAnsi="Times New Roman" w:cs="Times New Roman"/>
          <w:b/>
          <w:color w:val="002060"/>
          <w:sz w:val="24"/>
          <w:szCs w:val="24"/>
        </w:rPr>
        <w:t>График учебного процесса на 2021-2022 учебный год</w:t>
      </w:r>
    </w:p>
    <w:p w:rsidR="003248D2" w:rsidRPr="005E1601" w:rsidRDefault="003248D2" w:rsidP="003248D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E1601">
        <w:rPr>
          <w:rFonts w:ascii="Times New Roman" w:hAnsi="Times New Roman" w:cs="Times New Roman"/>
          <w:b/>
          <w:color w:val="002060"/>
          <w:sz w:val="24"/>
          <w:szCs w:val="24"/>
        </w:rPr>
        <w:t>Очная форма обучения</w:t>
      </w:r>
    </w:p>
    <w:p w:rsidR="003248D2" w:rsidRPr="005E1601" w:rsidRDefault="003248D2" w:rsidP="003248D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5E160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44.02.02  Преподавание в начальных классах </w:t>
      </w:r>
    </w:p>
    <w:p w:rsidR="003248D2" w:rsidRDefault="003248D2" w:rsidP="003248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3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8"/>
        <w:gridCol w:w="1701"/>
        <w:gridCol w:w="3261"/>
        <w:gridCol w:w="3545"/>
      </w:tblGrid>
      <w:tr w:rsidR="003248D2" w:rsidTr="003248D2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D2" w:rsidRDefault="003248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Продолжительность семестра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D2" w:rsidRDefault="0032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Практика/ сроки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D2" w:rsidRDefault="0032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D2" w:rsidRDefault="0032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Зачеты (дифференцированные)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48D2" w:rsidTr="005E1601">
        <w:trPr>
          <w:trHeight w:val="197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248D2" w:rsidRDefault="003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19н1, 19н2 группа, 1 курс на базе основного общего образования</w:t>
            </w:r>
          </w:p>
        </w:tc>
      </w:tr>
      <w:tr w:rsidR="003248D2" w:rsidTr="003248D2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D2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семестр-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недель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01.09-28.12.2021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29.12.2021-11.01.2022 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D2" w:rsidRDefault="0032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D2" w:rsidRDefault="00324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учебного времени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Астрономия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 Основы безопасности жизнедеятельности 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D2" w:rsidTr="003248D2"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D2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семестр – 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недель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12.01-14.06.2022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–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(16.06-30.06.2022)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01.07-31.08.2022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D2" w:rsidRDefault="0032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1.Математика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язык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3.История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D2" w:rsidRDefault="00324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рамках учебного времени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1.Литература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2.Родная литература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Физическая культура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 Обществознание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Естествознание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Введение в специальность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Информатика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Иностранный язык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Право 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D2" w:rsidTr="003248D2"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D2" w:rsidRDefault="00324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8D2" w:rsidRDefault="00324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проекта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рамках учебного предмета)</w:t>
            </w:r>
          </w:p>
          <w:p w:rsidR="003248D2" w:rsidRDefault="00324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248D2" w:rsidTr="005E1601">
        <w:trPr>
          <w:trHeight w:val="197"/>
        </w:trPr>
        <w:tc>
          <w:tcPr>
            <w:tcW w:w="10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3248D2" w:rsidRDefault="003248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29н группа, 2 курс на базе основного общего образования</w:t>
            </w:r>
          </w:p>
        </w:tc>
      </w:tr>
      <w:tr w:rsidR="003248D2" w:rsidTr="003248D2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3 семестр –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01.09-21.12.2021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 xml:space="preserve">29.12.2021-11.01.2022 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УП.ПМ.01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06-11.09.2021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УП.ПМ.01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13-18.09.2021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История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D2" w:rsidRDefault="00324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учебного времени </w:t>
            </w:r>
          </w:p>
          <w:p w:rsidR="003248D2" w:rsidRDefault="00324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Математика</w:t>
            </w:r>
          </w:p>
          <w:p w:rsidR="003248D2" w:rsidRDefault="00324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После завершения практики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Учебная практика по ПМ.01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D2" w:rsidTr="003248D2"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4 семестр -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 xml:space="preserve"> 12 недель 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12.01-14.05.2022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ПП.ПМ.02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D65A9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.03.2022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65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 w:rsidR="00D65A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Основы философии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Педагогика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3.Психология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Русский язык с методикой преподавания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8D2" w:rsidRDefault="003248D2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учебного времени 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Информатика и информационно-коммуникационные технологии в профессиональной деятельности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Возрастная анатомия, физиология и гигиена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Безопасность жизнедеятельности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Практикум по каллиграфии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Теоретические основы организации обучения в начальных классах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Детская литература с практикумом по выразительному чтению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Естествознание с методикой преподавания</w:t>
            </w:r>
          </w:p>
          <w:p w:rsidR="003248D2" w:rsidRDefault="003248D2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Методика обучения продуктивным видам деятельности с практикумом</w:t>
            </w:r>
          </w:p>
          <w:p w:rsidR="003248D2" w:rsidRDefault="003248D2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D2" w:rsidTr="002D7368">
        <w:tc>
          <w:tcPr>
            <w:tcW w:w="10635" w:type="dxa"/>
            <w:gridSpan w:val="4"/>
          </w:tcPr>
          <w:p w:rsidR="003248D2" w:rsidRDefault="003248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31н группа, 3 курс на базе среднего общего образования</w:t>
            </w:r>
          </w:p>
        </w:tc>
      </w:tr>
      <w:tr w:rsidR="003248D2" w:rsidTr="003248D2">
        <w:tc>
          <w:tcPr>
            <w:tcW w:w="2128" w:type="dxa"/>
          </w:tcPr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5 семестр –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11 недель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01.09-21.12.2021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 xml:space="preserve">29.12.2021-11.01.2022 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</w:tc>
        <w:tc>
          <w:tcPr>
            <w:tcW w:w="1701" w:type="dxa"/>
          </w:tcPr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ПП.ПМ.01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06-11.09.2021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ПП.ПМ.03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13-18.09.2021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ПП.ПМ.01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8-13.11.2021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15-20.11.2021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(2 недели)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УП.ПМ.04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6-11.12.2021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(1 неделя)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Теоретические основы организации обучения в начальных классах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Теоретические основы начального курса математики с методикой преподавания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Экзамен (квалификационный) по ПМ.02 Организация внеурочной деятельности и общения младших школьников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Теоретические и методические основы деятельности классного руководителя</w:t>
            </w:r>
          </w:p>
        </w:tc>
        <w:tc>
          <w:tcPr>
            <w:tcW w:w="3545" w:type="dxa"/>
          </w:tcPr>
          <w:p w:rsidR="003248D2" w:rsidRDefault="00324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рамках учебного времени 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Русский язык с методикой преподавания, Методика обучения ОРКСЭ (комплексный дифференцированный зачет)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После завершения практики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Учебная практика ПМ.04, Производственная практика по ПМ.01, Производственная практика по ПМ.02, Производственная практика по ПМ.03 (комплексный дифференцированный зачет) 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8D2" w:rsidTr="003248D2">
        <w:tc>
          <w:tcPr>
            <w:tcW w:w="2128" w:type="dxa"/>
          </w:tcPr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6 семестр -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 xml:space="preserve"> 12 недель 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12.01-14.05.2022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ПП.ПМ.04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14-19.03.2022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 xml:space="preserve">04-30.04.2022 </w:t>
            </w:r>
          </w:p>
          <w:p w:rsidR="003248D2" w:rsidRPr="004813AC" w:rsidRDefault="00324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3AC">
              <w:rPr>
                <w:rFonts w:ascii="Times New Roman" w:hAnsi="Times New Roman" w:cs="Times New Roman"/>
                <w:sz w:val="24"/>
                <w:szCs w:val="24"/>
              </w:rPr>
              <w:t>(4 недели)</w:t>
            </w:r>
          </w:p>
        </w:tc>
        <w:tc>
          <w:tcPr>
            <w:tcW w:w="3261" w:type="dxa"/>
          </w:tcPr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Психология общения, психология, Психолого-педагогические основы взаимодействия с лицами ОВЗ (комплексный экзамен)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Экзамен (квалификационный) по ПМ.01  Преподавание по программам начального общего образования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Экзамен (квалификационный) по ПМ.03 Классное руководство   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Экзамен (квалификационный) по ПМ.04  Методическое обеспечение образовательного процесса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Default="00324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Государственная итоговая аттестация:</w:t>
            </w:r>
          </w:p>
          <w:p w:rsidR="003248D2" w:rsidRDefault="00324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выпускной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квалификационной работы</w:t>
            </w:r>
          </w:p>
          <w:p w:rsidR="003248D2" w:rsidRDefault="00324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19.05-16.06.2022 </w:t>
            </w:r>
          </w:p>
          <w:p w:rsidR="003248D2" w:rsidRDefault="00324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Защита ВКР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17.06-30.06.2022</w:t>
            </w:r>
          </w:p>
        </w:tc>
        <w:tc>
          <w:tcPr>
            <w:tcW w:w="3545" w:type="dxa"/>
          </w:tcPr>
          <w:p w:rsidR="003248D2" w:rsidRDefault="003248D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В рамках учебного времени </w:t>
            </w:r>
          </w:p>
          <w:p w:rsidR="003248D2" w:rsidRDefault="003248D2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Иностранный язык</w:t>
            </w:r>
          </w:p>
          <w:p w:rsidR="003248D2" w:rsidRDefault="003248D2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Физическая культура, Ритмика (комплексный дифференцированный зачет) </w:t>
            </w:r>
          </w:p>
          <w:p w:rsidR="003248D2" w:rsidRDefault="003248D2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Правовое обеспечение профессиональной деятельности, Основы государственной  антикоррупционной политики   РФ (комплексный дифференцированный зачет)</w:t>
            </w:r>
          </w:p>
          <w:p w:rsidR="003248D2" w:rsidRDefault="003248D2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Основы финансовой грамотности, Основы предпринимательской деятельности (комплексный дифференцированный зачет)</w:t>
            </w:r>
          </w:p>
          <w:p w:rsidR="003248D2" w:rsidRDefault="003248D2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Исследовательская, проектная деятельность  студентов</w:t>
            </w:r>
          </w:p>
          <w:p w:rsidR="003248D2" w:rsidRDefault="003248D2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Технологии трудоустройства,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Теоретические и прикладные аспекты методической работы учителя начальных классов (комплексный дифференцированный зачет)</w:t>
            </w:r>
          </w:p>
          <w:p w:rsidR="003248D2" w:rsidRDefault="003248D2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8D2" w:rsidRDefault="003248D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После завершения практики</w:t>
            </w:r>
          </w:p>
          <w:p w:rsidR="003248D2" w:rsidRDefault="003248D2">
            <w:pPr>
              <w:pStyle w:val="a4"/>
              <w:tabs>
                <w:tab w:val="left" w:pos="331"/>
              </w:tabs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Производственная практика ПМ.04</w:t>
            </w:r>
          </w:p>
          <w:p w:rsidR="003248D2" w:rsidRDefault="003248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Производственная практика (преддипломная)</w:t>
            </w:r>
          </w:p>
        </w:tc>
      </w:tr>
    </w:tbl>
    <w:p w:rsidR="009B062F" w:rsidRDefault="009B062F"/>
    <w:sectPr w:rsidR="009B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AA1"/>
    <w:rsid w:val="003248D2"/>
    <w:rsid w:val="00406AA1"/>
    <w:rsid w:val="004813AC"/>
    <w:rsid w:val="005E1601"/>
    <w:rsid w:val="009B062F"/>
    <w:rsid w:val="00D65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8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48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6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3587</Characters>
  <Application>Microsoft Office Word</Application>
  <DocSecurity>0</DocSecurity>
  <Lines>29</Lines>
  <Paragraphs>8</Paragraphs>
  <ScaleCrop>false</ScaleCrop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Балакина М.С.</dc:creator>
  <cp:keywords/>
  <dc:description/>
  <cp:lastModifiedBy>Балакина М.С.</cp:lastModifiedBy>
  <cp:revision>5</cp:revision>
  <dcterms:created xsi:type="dcterms:W3CDTF">2021-10-11T05:38:00Z</dcterms:created>
  <dcterms:modified xsi:type="dcterms:W3CDTF">2022-03-03T12:10:00Z</dcterms:modified>
</cp:coreProperties>
</file>